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58" w:rsidRDefault="008E0458">
      <w:pPr>
        <w:spacing w:before="70" w:after="70" w:line="240" w:lineRule="exact"/>
        <w:rPr>
          <w:sz w:val="19"/>
          <w:szCs w:val="19"/>
        </w:rPr>
      </w:pPr>
    </w:p>
    <w:p w:rsidR="008E0458" w:rsidRDefault="008E0458">
      <w:pPr>
        <w:rPr>
          <w:sz w:val="2"/>
          <w:szCs w:val="2"/>
        </w:rPr>
        <w:sectPr w:rsidR="008E0458">
          <w:pgSz w:w="11900" w:h="16840"/>
          <w:pgMar w:top="341" w:right="0" w:bottom="1441" w:left="0" w:header="0" w:footer="3" w:gutter="0"/>
          <w:cols w:space="720"/>
          <w:noEndnote/>
          <w:docGrid w:linePitch="360"/>
        </w:sectPr>
      </w:pPr>
    </w:p>
    <w:p w:rsidR="008E0458" w:rsidRDefault="006239A7">
      <w:pPr>
        <w:pStyle w:val="10"/>
        <w:keepNext/>
        <w:keepLines/>
        <w:shd w:val="clear" w:color="auto" w:fill="auto"/>
        <w:spacing w:after="244"/>
        <w:ind w:firstLine="800"/>
      </w:pPr>
      <w:bookmarkStart w:id="0" w:name="bookmark0"/>
      <w:r>
        <w:lastRenderedPageBreak/>
        <w:t>О бюджете Российской Федерации и о размере социальных выплат и пособий в 2017 году</w:t>
      </w:r>
      <w:bookmarkEnd w:id="0"/>
    </w:p>
    <w:p w:rsidR="008E0458" w:rsidRDefault="006239A7">
      <w:pPr>
        <w:pStyle w:val="20"/>
        <w:shd w:val="clear" w:color="auto" w:fill="auto"/>
        <w:spacing w:before="0"/>
        <w:ind w:firstLine="800"/>
      </w:pPr>
      <w:r>
        <w:t>Вступил в силу Федеральный закон «О федеральном бюджете Российской Федерации на 2017 год и на плановый период 2018 и 2019 годов»</w:t>
      </w:r>
    </w:p>
    <w:p w:rsidR="008E0458" w:rsidRDefault="006239A7">
      <w:pPr>
        <w:pStyle w:val="20"/>
        <w:shd w:val="clear" w:color="auto" w:fill="auto"/>
        <w:spacing w:before="0"/>
        <w:ind w:firstLine="800"/>
      </w:pPr>
      <w:r>
        <w:t>Данным Федеральным законом устанавливаются основные характеристики федерального бюджета на 2017 год и на плановый период 2018 и 2019 годов. При этом, основные характеристики федерального бюджета на 2017 год определяются, исходя из прогнозируемого объёма валового внутреннего продукта в размере 86806,0 миллиарда рублей и уровня инфляции, не превышающего 4,0 %.</w:t>
      </w:r>
    </w:p>
    <w:p w:rsidR="008E0458" w:rsidRDefault="006239A7">
      <w:pPr>
        <w:pStyle w:val="20"/>
        <w:shd w:val="clear" w:color="auto" w:fill="auto"/>
        <w:spacing w:before="0"/>
        <w:ind w:firstLine="800"/>
      </w:pPr>
      <w:r>
        <w:t>Прогнозируемый общий объём доходов федерального бюджета составляет 13487,6 миллиарда рублей, объём расходов - 16240,8 миллиарда рублей. Дефицит федерального бюджета определён в объёме 2753,2 миллиарда рублей или около 17%.</w:t>
      </w:r>
    </w:p>
    <w:p w:rsidR="008E0458" w:rsidRDefault="006239A7">
      <w:pPr>
        <w:pStyle w:val="20"/>
        <w:shd w:val="clear" w:color="auto" w:fill="auto"/>
        <w:spacing w:before="0"/>
        <w:ind w:firstLine="800"/>
      </w:pPr>
      <w:r>
        <w:t>Основным источником финансирования дефицита федерального бюджета в 2017 - 2019 годах будут выступать государственные внутренние заимствования Российской Федерации.</w:t>
      </w:r>
    </w:p>
    <w:p w:rsidR="008E0458" w:rsidRDefault="006239A7">
      <w:pPr>
        <w:pStyle w:val="20"/>
        <w:shd w:val="clear" w:color="auto" w:fill="auto"/>
        <w:spacing w:before="0"/>
        <w:ind w:firstLine="800"/>
      </w:pPr>
      <w:r>
        <w:t>Предполагается, что в предстоящем периоде объем государственного долга Российской Федерации сохранится на уровне менее 20 % ВВП.</w:t>
      </w:r>
    </w:p>
    <w:p w:rsidR="008E0458" w:rsidRDefault="006239A7">
      <w:pPr>
        <w:pStyle w:val="20"/>
        <w:shd w:val="clear" w:color="auto" w:fill="auto"/>
        <w:spacing w:before="0" w:after="236"/>
        <w:ind w:firstLine="800"/>
      </w:pPr>
      <w:r>
        <w:t>Несмотря на сокращение бюджетных расходов, предусматривается обеспечить выполнение социальных обязательств.</w:t>
      </w:r>
    </w:p>
    <w:p w:rsidR="008E0458" w:rsidRDefault="006239A7">
      <w:pPr>
        <w:pStyle w:val="10"/>
        <w:keepNext/>
        <w:keepLines/>
        <w:shd w:val="clear" w:color="auto" w:fill="auto"/>
        <w:spacing w:after="0"/>
        <w:ind w:firstLine="800"/>
      </w:pPr>
      <w:bookmarkStart w:id="1" w:name="bookmark1"/>
      <w:r>
        <w:rPr>
          <w:rStyle w:val="11"/>
          <w:b/>
          <w:bCs/>
        </w:rPr>
        <w:t>О минимальном размере оплаты труда в 2017 году</w:t>
      </w:r>
      <w:bookmarkEnd w:id="1"/>
    </w:p>
    <w:p w:rsidR="008E0458" w:rsidRDefault="006239A7">
      <w:pPr>
        <w:pStyle w:val="20"/>
        <w:shd w:val="clear" w:color="auto" w:fill="auto"/>
        <w:spacing w:before="0" w:after="244" w:line="322" w:lineRule="exact"/>
        <w:ind w:firstLine="800"/>
      </w:pPr>
      <w:r>
        <w:t>Минимальный размер оплаты труда (МРОТ) был увеличен с 1 июля 201</w:t>
      </w:r>
      <w:r w:rsidR="007A4071">
        <w:t>6</w:t>
      </w:r>
      <w:r>
        <w:t xml:space="preserve"> года до 7500 руб. Следующее повышение будет с 1 июля 2017 года на 4 </w:t>
      </w:r>
      <w:r>
        <w:rPr>
          <w:rStyle w:val="211pt1pt"/>
        </w:rPr>
        <w:t>% -</w:t>
      </w:r>
      <w:r>
        <w:t xml:space="preserve"> МРОТ составит 7800 руб. в месяц или всего 69,3 % от прогнозируемой величины прожиточного минимума трудоспособного населения в Российской Федерации.</w:t>
      </w:r>
    </w:p>
    <w:p w:rsidR="008E0458" w:rsidRDefault="006239A7">
      <w:pPr>
        <w:pStyle w:val="10"/>
        <w:keepNext/>
        <w:keepLines/>
        <w:shd w:val="clear" w:color="auto" w:fill="auto"/>
        <w:spacing w:after="0" w:line="317" w:lineRule="exact"/>
        <w:ind w:firstLine="800"/>
      </w:pPr>
      <w:bookmarkStart w:id="2" w:name="bookmark2"/>
      <w:r>
        <w:rPr>
          <w:rStyle w:val="11"/>
          <w:b/>
          <w:bCs/>
        </w:rPr>
        <w:t>О размерах социальных выплат и пособий в 2017 году</w:t>
      </w:r>
      <w:bookmarkEnd w:id="2"/>
    </w:p>
    <w:p w:rsidR="008E0458" w:rsidRDefault="006239A7">
      <w:pPr>
        <w:pStyle w:val="20"/>
        <w:shd w:val="clear" w:color="auto" w:fill="auto"/>
        <w:spacing w:before="0"/>
        <w:ind w:firstLine="800"/>
      </w:pPr>
      <w:r>
        <w:t>Правительство России в очередной раз не стало индексировать пособие по безработице. Размер пособия в 2017 году останется на прежнем уровне:</w:t>
      </w:r>
    </w:p>
    <w:p w:rsidR="008E0458" w:rsidRDefault="006239A7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before="0"/>
        <w:ind w:firstLine="800"/>
      </w:pPr>
      <w:r>
        <w:t>максимальное пособие - 4900 руб.;</w:t>
      </w:r>
    </w:p>
    <w:p w:rsidR="008E0458" w:rsidRDefault="006239A7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before="0"/>
        <w:ind w:firstLine="800"/>
      </w:pPr>
      <w:r>
        <w:t>минимальное пособие - 850 руб.</w:t>
      </w:r>
    </w:p>
    <w:p w:rsidR="008E0458" w:rsidRDefault="006239A7">
      <w:pPr>
        <w:pStyle w:val="20"/>
        <w:shd w:val="clear" w:color="auto" w:fill="auto"/>
        <w:spacing w:before="0"/>
        <w:ind w:firstLine="800"/>
      </w:pPr>
      <w:r>
        <w:t>Размер материнского капитала заморозят до 2020 года, оставив сумму сертификата на уровне 2015 года - 453026 руб. При этом, на ближайшие годы не исключается продолжение «антикризисного» формата работы программы, предполагающего возможность снять часть средств сертификата наличными в виде единовременной выплаты (в 2016 году предоставлялась в размере 25 тыс. руб.).</w:t>
      </w:r>
    </w:p>
    <w:p w:rsidR="008E0458" w:rsidRDefault="006239A7">
      <w:pPr>
        <w:pStyle w:val="20"/>
        <w:shd w:val="clear" w:color="auto" w:fill="auto"/>
        <w:spacing w:before="0"/>
        <w:ind w:firstLine="800"/>
      </w:pPr>
      <w:r>
        <w:t>В регионах страны будет продолжена работа по переводу выплат региональных детских пособий, выплачиваемых через органы соцзащиты от рождения ребенка до достижения им 16 лет (18 лет при продолжении обучения в школе), на выплату с учетом критериев адресности и нуждаемости (т.е. только малообеспеченным, доходы которых в расчете на одного члена семьи не превышают установленного в регионе среднедушевого прожиточного минимума).</w:t>
      </w:r>
    </w:p>
    <w:p w:rsidR="008E0458" w:rsidRDefault="006239A7">
      <w:pPr>
        <w:pStyle w:val="20"/>
        <w:shd w:val="clear" w:color="auto" w:fill="auto"/>
        <w:spacing w:before="0"/>
        <w:ind w:firstLine="800"/>
      </w:pPr>
      <w:r>
        <w:t xml:space="preserve">В 2017 году будет окончательно закреплена практика повышения детских пособий и иных социальных выплат ежегодно с 1 февраля, исходя из показателей </w:t>
      </w:r>
      <w:r>
        <w:lastRenderedPageBreak/>
        <w:t>фактической инфляции за предыдущий год.</w:t>
      </w:r>
    </w:p>
    <w:p w:rsidR="008E0458" w:rsidRDefault="006239A7">
      <w:pPr>
        <w:pStyle w:val="20"/>
        <w:shd w:val="clear" w:color="auto" w:fill="auto"/>
        <w:spacing w:before="0"/>
        <w:ind w:firstLine="800"/>
      </w:pPr>
      <w:r>
        <w:t>Это стало возможным благодаря работе Правительства Российской Федерации по снижению темпов роста потребительских цен, из-за высоких показателей которых годом ранее возникла необходимость впервые приостанавливать действующий порядок индексации выплат, пособий и компенсаций, сложившийся в течение предыдущего десятилетия.</w:t>
      </w:r>
    </w:p>
    <w:p w:rsidR="008E0458" w:rsidRDefault="006239A7">
      <w:pPr>
        <w:pStyle w:val="20"/>
        <w:shd w:val="clear" w:color="auto" w:fill="auto"/>
        <w:spacing w:before="0"/>
        <w:ind w:firstLine="800"/>
      </w:pPr>
      <w:r>
        <w:t>Таким образом, размер детских пособий, предусмотренных Федеральным законом «О государственных пособиях гражданам, имеющим детей» от 19 мая 1995 года № 81-ФЗ, будет пересматриваться с целью повышения суммы выплат не с 1 января нового года, как это было впервые установлено в 2008 году, а с 1 февраля 2017 года на величину фактической инфляции за 2016 год, которая согласно прогнозам Минфина составит 5,7 - 5,8 %.</w:t>
      </w:r>
    </w:p>
    <w:p w:rsidR="008E0458" w:rsidRDefault="006239A7">
      <w:pPr>
        <w:pStyle w:val="20"/>
        <w:shd w:val="clear" w:color="auto" w:fill="auto"/>
        <w:spacing w:before="0"/>
        <w:ind w:firstLine="800"/>
      </w:pPr>
      <w:r>
        <w:t>Окончательный размер пособий с 1 февраля 2016 года гражданам, имеющим детей будет определён после расчета Росстатом уровня инфляции за 2016 год, т.е. в середине января 2017 года.</w:t>
      </w:r>
    </w:p>
    <w:p w:rsidR="008E0458" w:rsidRDefault="006239A7">
      <w:pPr>
        <w:pStyle w:val="20"/>
        <w:shd w:val="clear" w:color="auto" w:fill="auto"/>
        <w:spacing w:before="0"/>
        <w:ind w:firstLine="800"/>
      </w:pPr>
      <w:r>
        <w:t>С учетом этого уже сейчас можно получить следующий предварительный размер детских пособий в 2017 году:</w:t>
      </w:r>
    </w:p>
    <w:p w:rsidR="008E0458" w:rsidRDefault="006239A7">
      <w:pPr>
        <w:pStyle w:val="20"/>
        <w:numPr>
          <w:ilvl w:val="0"/>
          <w:numId w:val="1"/>
        </w:numPr>
        <w:shd w:val="clear" w:color="auto" w:fill="auto"/>
        <w:tabs>
          <w:tab w:val="left" w:pos="888"/>
        </w:tabs>
        <w:spacing w:before="0"/>
        <w:ind w:firstLine="800"/>
      </w:pPr>
      <w:r>
        <w:t>единовременное пособие при рождении ребенка - с 1 февраля 2017 г. 16412,38 руб. (в 2016 г. и в январе 2017 г. - 15512,65 руб.);</w:t>
      </w:r>
    </w:p>
    <w:p w:rsidR="008E0458" w:rsidRDefault="006239A7">
      <w:pPr>
        <w:pStyle w:val="20"/>
        <w:numPr>
          <w:ilvl w:val="0"/>
          <w:numId w:val="1"/>
        </w:numPr>
        <w:shd w:val="clear" w:color="auto" w:fill="auto"/>
        <w:tabs>
          <w:tab w:val="left" w:pos="912"/>
        </w:tabs>
        <w:spacing w:before="0"/>
        <w:ind w:firstLine="800"/>
      </w:pPr>
      <w:r>
        <w:t>ежемесячное минимальное пособие по уходу за ребенком до достижения им возраста 1,5 лет:</w:t>
      </w:r>
    </w:p>
    <w:p w:rsidR="008E0458" w:rsidRDefault="006239A7">
      <w:pPr>
        <w:pStyle w:val="20"/>
        <w:numPr>
          <w:ilvl w:val="0"/>
          <w:numId w:val="1"/>
        </w:numPr>
        <w:shd w:val="clear" w:color="auto" w:fill="auto"/>
        <w:tabs>
          <w:tab w:val="left" w:pos="1483"/>
        </w:tabs>
        <w:spacing w:before="0"/>
        <w:ind w:firstLine="1360"/>
        <w:jc w:val="left"/>
      </w:pPr>
      <w:r>
        <w:t>за первым ребенком - с 1 февраля 2017 г. 3077,32 руб. (в 2016 г. и в январе 2017 года - 2908,62 руб.),</w:t>
      </w:r>
    </w:p>
    <w:p w:rsidR="008E0458" w:rsidRDefault="006239A7">
      <w:pPr>
        <w:pStyle w:val="20"/>
        <w:numPr>
          <w:ilvl w:val="0"/>
          <w:numId w:val="1"/>
        </w:numPr>
        <w:shd w:val="clear" w:color="auto" w:fill="auto"/>
        <w:tabs>
          <w:tab w:val="left" w:pos="1478"/>
        </w:tabs>
        <w:spacing w:before="0"/>
        <w:ind w:firstLine="1360"/>
        <w:jc w:val="left"/>
      </w:pPr>
      <w:r>
        <w:t>за вторым и последующими детьми - с 1 февраля 2017 г. 6154,64 руб. (в 2016 г. и в январе 2016 года - 5817,24 руб.);</w:t>
      </w:r>
    </w:p>
    <w:p w:rsidR="008E0458" w:rsidRDefault="006239A7">
      <w:pPr>
        <w:pStyle w:val="20"/>
        <w:numPr>
          <w:ilvl w:val="0"/>
          <w:numId w:val="1"/>
        </w:numPr>
        <w:shd w:val="clear" w:color="auto" w:fill="auto"/>
        <w:tabs>
          <w:tab w:val="left" w:pos="912"/>
        </w:tabs>
        <w:spacing w:before="0"/>
        <w:ind w:firstLine="800"/>
      </w:pPr>
      <w:r>
        <w:t>ежемесячное максимальное пособие по уходу за ребенком до достижения им возраста 1,5 лет в 2017 году будет зависеть от заработка мамы за 2 года, но не более 40 % от среднего месячного заработка, рассчитанного за 2 полных предыдущих года (2015 и 2016 годы);</w:t>
      </w:r>
    </w:p>
    <w:p w:rsidR="008E0458" w:rsidRDefault="006239A7">
      <w:pPr>
        <w:pStyle w:val="20"/>
        <w:numPr>
          <w:ilvl w:val="0"/>
          <w:numId w:val="1"/>
        </w:numPr>
        <w:shd w:val="clear" w:color="auto" w:fill="auto"/>
        <w:tabs>
          <w:tab w:val="left" w:pos="916"/>
        </w:tabs>
        <w:spacing w:before="0"/>
        <w:ind w:firstLine="800"/>
      </w:pPr>
      <w:r>
        <w:t>для женщин, уходящих в «декрет» в 2017 году, максимальный размер пособия по беременности и родам за 140 дней больничного листа не может быть больше 265827,63 руб. (в 2016 году - 248164 руб.).</w:t>
      </w:r>
    </w:p>
    <w:p w:rsidR="008E0458" w:rsidRDefault="006239A7">
      <w:pPr>
        <w:pStyle w:val="20"/>
        <w:shd w:val="clear" w:color="auto" w:fill="auto"/>
        <w:spacing w:before="0"/>
        <w:ind w:firstLine="800"/>
      </w:pPr>
      <w:r>
        <w:t>В районах и местностях, где установлены районные коэффициенты к заработной плате, размеры пособий определяются с применением этих коэффициентов.</w:t>
      </w:r>
    </w:p>
    <w:p w:rsidR="008E0458" w:rsidRDefault="006239A7">
      <w:pPr>
        <w:pStyle w:val="20"/>
        <w:shd w:val="clear" w:color="auto" w:fill="auto"/>
        <w:spacing w:before="0"/>
        <w:ind w:firstLine="800"/>
      </w:pPr>
      <w:r>
        <w:t>Максимальный средний дневной заработок, из которого будут исчисляться пособия по временной нетрудоспособности, составит в 2017 году 1901,37 руб. (в 2016 году - 1772,6 руб.), для расчета учитывается средний заработок за 2014 -</w:t>
      </w:r>
    </w:p>
    <w:p w:rsidR="008E0458" w:rsidRDefault="006239A7">
      <w:pPr>
        <w:pStyle w:val="20"/>
        <w:numPr>
          <w:ilvl w:val="0"/>
          <w:numId w:val="2"/>
        </w:numPr>
        <w:shd w:val="clear" w:color="auto" w:fill="auto"/>
        <w:tabs>
          <w:tab w:val="left" w:pos="887"/>
        </w:tabs>
        <w:spacing w:before="0"/>
      </w:pPr>
      <w:r>
        <w:t>календарный год в сумме, не превышающей установленную на соответствующий календарный год предельную величину базы для начисления страховых взносов.</w:t>
      </w:r>
    </w:p>
    <w:p w:rsidR="008E0458" w:rsidRDefault="006239A7">
      <w:pPr>
        <w:pStyle w:val="20"/>
        <w:shd w:val="clear" w:color="auto" w:fill="auto"/>
        <w:spacing w:before="0"/>
        <w:ind w:firstLine="800"/>
      </w:pPr>
      <w:r>
        <w:t>В этих целях берётся максимум 670 тыс. руб. за 2015 год и 718 тыс. руб. за</w:t>
      </w:r>
    </w:p>
    <w:p w:rsidR="008E0458" w:rsidRDefault="006239A7">
      <w:pPr>
        <w:pStyle w:val="20"/>
        <w:numPr>
          <w:ilvl w:val="0"/>
          <w:numId w:val="2"/>
        </w:numPr>
        <w:shd w:val="clear" w:color="auto" w:fill="auto"/>
        <w:tabs>
          <w:tab w:val="left" w:pos="676"/>
        </w:tabs>
        <w:spacing w:before="0" w:after="330"/>
      </w:pPr>
      <w:r>
        <w:t>год: (718000 + 670 000) : 730 - 1901,37 руб.</w:t>
      </w:r>
    </w:p>
    <w:p w:rsidR="008E0458" w:rsidRDefault="006239A7">
      <w:pPr>
        <w:pStyle w:val="20"/>
        <w:shd w:val="clear" w:color="auto" w:fill="auto"/>
        <w:spacing w:before="0" w:line="280" w:lineRule="exact"/>
        <w:ind w:firstLine="800"/>
      </w:pPr>
      <w:r>
        <w:rPr>
          <w:rStyle w:val="21"/>
        </w:rPr>
        <w:t>Для информации:</w:t>
      </w:r>
    </w:p>
    <w:p w:rsidR="008E0458" w:rsidRDefault="006239A7">
      <w:pPr>
        <w:pStyle w:val="20"/>
        <w:shd w:val="clear" w:color="auto" w:fill="auto"/>
        <w:spacing w:before="0" w:after="304"/>
        <w:ind w:firstLine="780"/>
      </w:pPr>
      <w:r>
        <w:t xml:space="preserve">Возможно, брать больничный со временем станет еще более невыгодно, чем сейчас. Дело в том, что Минтруд России подготовил законопроект, согласно </w:t>
      </w:r>
      <w:r>
        <w:lastRenderedPageBreak/>
        <w:t xml:space="preserve">которому больничный в размере 100 % среднего заработка смогут получить только сотрудники со стажем работы 15 и более лет. При стаже от 8 до 15 лет пособие по болезни будет выплачиваться в размере 80 % среднего заработка, при стаже до 8 лет - 60 </w:t>
      </w:r>
      <w:r>
        <w:rPr>
          <w:rStyle w:val="211pt1pt"/>
        </w:rPr>
        <w:t>%.</w:t>
      </w:r>
      <w:r>
        <w:t xml:space="preserve"> Увеличивать стаж Минтруд предлагает постепенно - с 2016 по 2028 год.</w:t>
      </w:r>
    </w:p>
    <w:p w:rsidR="008E0458" w:rsidRDefault="006239A7">
      <w:pPr>
        <w:pStyle w:val="20"/>
        <w:shd w:val="clear" w:color="auto" w:fill="auto"/>
        <w:spacing w:before="0" w:line="312" w:lineRule="exact"/>
        <w:ind w:firstLine="780"/>
      </w:pPr>
      <w:r>
        <w:t>При наступлении несчастного случая на производстве или профзаболевания работник имеет право на получение единовременной страховой и ежемесячных страховых выплат. Предельные размеры выплат определяются федеральным законом о бюджете Фонда социального страхования Российской Федерации (ФСС).</w:t>
      </w:r>
    </w:p>
    <w:p w:rsidR="008E0458" w:rsidRDefault="006239A7">
      <w:pPr>
        <w:pStyle w:val="20"/>
        <w:shd w:val="clear" w:color="auto" w:fill="auto"/>
        <w:spacing w:before="0"/>
        <w:ind w:firstLine="780"/>
      </w:pPr>
      <w:r>
        <w:t>С 1 января 2017 года выплачиваемые в 2016 году страховые суммы будут проиндексированы на 4 %:</w:t>
      </w:r>
    </w:p>
    <w:p w:rsidR="008E0458" w:rsidRDefault="006239A7">
      <w:pPr>
        <w:pStyle w:val="20"/>
        <w:numPr>
          <w:ilvl w:val="0"/>
          <w:numId w:val="1"/>
        </w:numPr>
        <w:shd w:val="clear" w:color="auto" w:fill="auto"/>
        <w:tabs>
          <w:tab w:val="left" w:pos="977"/>
        </w:tabs>
        <w:spacing w:before="0"/>
        <w:ind w:firstLine="780"/>
      </w:pPr>
      <w:r>
        <w:t>сумма, из которой исчисляется размер единовременной выплаты, в 2017 году - 94018 руб. (в 2016 году - 90401,9 руб.);</w:t>
      </w:r>
    </w:p>
    <w:p w:rsidR="008E0458" w:rsidRDefault="006239A7">
      <w:pPr>
        <w:pStyle w:val="20"/>
        <w:numPr>
          <w:ilvl w:val="0"/>
          <w:numId w:val="1"/>
        </w:numPr>
        <w:shd w:val="clear" w:color="auto" w:fill="auto"/>
        <w:tabs>
          <w:tab w:val="left" w:pos="977"/>
        </w:tabs>
        <w:spacing w:before="0"/>
        <w:ind w:firstLine="780"/>
      </w:pPr>
      <w:r>
        <w:t>сумма ежемесячной выплаты не может превышать в 2017 году - 72290 руб. (2016 году - 69510 руб.)</w:t>
      </w:r>
    </w:p>
    <w:p w:rsidR="008E0458" w:rsidRDefault="006239A7">
      <w:pPr>
        <w:pStyle w:val="20"/>
        <w:shd w:val="clear" w:color="auto" w:fill="auto"/>
        <w:spacing w:before="0"/>
        <w:ind w:firstLine="780"/>
      </w:pPr>
      <w:r>
        <w:t>С апреля 2013 года в отношении размера пособия повременной нетрудоспособности, выплачиваемого застрахованному лицу в связи с несчастным случаем на производстве или профзаболеванием, действует следующее ограничение. Размер такого пособия за полный календарный месяц не может превышать четырехкратного максимального размера ежемесячной страховой выплаты, установленного законом о бюджете ФСС.</w:t>
      </w:r>
    </w:p>
    <w:p w:rsidR="008E0458" w:rsidRDefault="006239A7">
      <w:pPr>
        <w:pStyle w:val="20"/>
        <w:shd w:val="clear" w:color="auto" w:fill="auto"/>
        <w:spacing w:before="0" w:after="330"/>
        <w:ind w:firstLine="780"/>
      </w:pPr>
      <w:r>
        <w:t>Об этом сказано в пункте 2 статьи 9 Федерального закона № 125-ФЗ, следовательно, предельный размер пособия по травматизму и профзаболеванию будет равен 289160 руб. в месяц (72290 руб. х 4).</w:t>
      </w:r>
    </w:p>
    <w:p w:rsidR="008E0458" w:rsidRDefault="006239A7">
      <w:pPr>
        <w:pStyle w:val="10"/>
        <w:keepNext/>
        <w:keepLines/>
        <w:shd w:val="clear" w:color="auto" w:fill="auto"/>
        <w:spacing w:after="0" w:line="280" w:lineRule="exact"/>
      </w:pPr>
      <w:bookmarkStart w:id="3" w:name="bookmark3"/>
      <w:r>
        <w:t>Департамент социального партнерства,</w:t>
      </w:r>
      <w:bookmarkEnd w:id="3"/>
    </w:p>
    <w:p w:rsidR="008E0458" w:rsidRDefault="006239A7">
      <w:pPr>
        <w:pStyle w:val="30"/>
        <w:shd w:val="clear" w:color="auto" w:fill="auto"/>
        <w:spacing w:before="0" w:line="280" w:lineRule="exact"/>
      </w:pPr>
      <w:r>
        <w:t>труда и заработной платы Аппарата ЦК Профсоюза</w:t>
      </w:r>
    </w:p>
    <w:sectPr w:rsidR="008E0458" w:rsidSect="008E0458">
      <w:type w:val="continuous"/>
      <w:pgSz w:w="11900" w:h="16840"/>
      <w:pgMar w:top="341" w:right="844" w:bottom="1441" w:left="95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E54" w:rsidRDefault="00CE7E54" w:rsidP="008E0458">
      <w:r>
        <w:separator/>
      </w:r>
    </w:p>
  </w:endnote>
  <w:endnote w:type="continuationSeparator" w:id="0">
    <w:p w:rsidR="00CE7E54" w:rsidRDefault="00CE7E54" w:rsidP="008E0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E54" w:rsidRDefault="00CE7E54"/>
  </w:footnote>
  <w:footnote w:type="continuationSeparator" w:id="0">
    <w:p w:rsidR="00CE7E54" w:rsidRDefault="00CE7E5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3F4"/>
    <w:multiLevelType w:val="multilevel"/>
    <w:tmpl w:val="1ABAB0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032F5F"/>
    <w:multiLevelType w:val="multilevel"/>
    <w:tmpl w:val="05304F44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E0458"/>
    <w:rsid w:val="006239A7"/>
    <w:rsid w:val="007A4071"/>
    <w:rsid w:val="008E0458"/>
    <w:rsid w:val="00CE7E54"/>
    <w:rsid w:val="00DB3E56"/>
    <w:rsid w:val="00FF0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045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045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8E0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8E0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8E045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1pt1pt">
    <w:name w:val="Основной текст (2) + 11 pt;Курсив;Интервал 1 pt"/>
    <w:basedOn w:val="2"/>
    <w:rsid w:val="008E0458"/>
    <w:rPr>
      <w:i/>
      <w:iCs/>
      <w:color w:val="000000"/>
      <w:spacing w:val="20"/>
      <w:w w:val="100"/>
      <w:position w:val="0"/>
      <w:sz w:val="22"/>
      <w:szCs w:val="22"/>
      <w:lang w:val="ru-RU" w:eastAsia="ru-RU" w:bidi="ru-RU"/>
    </w:rPr>
  </w:style>
  <w:style w:type="character" w:customStyle="1" w:styleId="21">
    <w:name w:val="Основной текст (2)"/>
    <w:basedOn w:val="2"/>
    <w:rsid w:val="008E045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E0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rsid w:val="008E0458"/>
    <w:pPr>
      <w:shd w:val="clear" w:color="auto" w:fill="FFFFFF"/>
      <w:spacing w:after="240" w:line="322" w:lineRule="exact"/>
      <w:ind w:firstLine="78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8E0458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8E0458"/>
    <w:pPr>
      <w:shd w:val="clear" w:color="auto" w:fill="FFFFFF"/>
      <w:spacing w:before="60" w:line="0" w:lineRule="atLeast"/>
      <w:ind w:firstLine="7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1050</Words>
  <Characters>5987</Characters>
  <Application>Microsoft Office Word</Application>
  <DocSecurity>0</DocSecurity>
  <Lines>49</Lines>
  <Paragraphs>14</Paragraphs>
  <ScaleCrop>false</ScaleCrop>
  <Company>ESRR</Company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Шангареева Н.С.</dc:creator>
  <cp:lastModifiedBy>User</cp:lastModifiedBy>
  <cp:revision>2</cp:revision>
  <cp:lastPrinted>2017-05-12T03:22:00Z</cp:lastPrinted>
  <dcterms:created xsi:type="dcterms:W3CDTF">2017-05-12T03:23:00Z</dcterms:created>
  <dcterms:modified xsi:type="dcterms:W3CDTF">2017-05-12T03:23:00Z</dcterms:modified>
</cp:coreProperties>
</file>