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B7" w:rsidRPr="00DD33B7" w:rsidRDefault="00DD33B7" w:rsidP="00DD33B7">
      <w:pPr>
        <w:spacing w:after="0"/>
        <w:jc w:val="right"/>
        <w:rPr>
          <w:rFonts w:ascii="Times New Roman" w:hAnsi="Times New Roman"/>
          <w:b/>
          <w:sz w:val="20"/>
        </w:rPr>
      </w:pPr>
      <w:r w:rsidRPr="00DD33B7">
        <w:rPr>
          <w:rFonts w:ascii="Times New Roman" w:hAnsi="Times New Roman"/>
          <w:b/>
          <w:sz w:val="20"/>
        </w:rPr>
        <w:t>Приложение №1</w:t>
      </w:r>
    </w:p>
    <w:p w:rsidR="00DD33B7" w:rsidRDefault="00DD33B7" w:rsidP="00DD33B7">
      <w:pPr>
        <w:spacing w:after="0"/>
        <w:jc w:val="right"/>
        <w:rPr>
          <w:rFonts w:ascii="Times New Roman" w:hAnsi="Times New Roman"/>
          <w:b/>
          <w:sz w:val="20"/>
        </w:rPr>
      </w:pPr>
      <w:r w:rsidRPr="00DD33B7">
        <w:rPr>
          <w:rFonts w:ascii="Times New Roman" w:hAnsi="Times New Roman"/>
          <w:b/>
          <w:sz w:val="20"/>
        </w:rPr>
        <w:t xml:space="preserve">к Постановлению Президиума </w:t>
      </w:r>
    </w:p>
    <w:p w:rsidR="00DD33B7" w:rsidRDefault="00DD33B7" w:rsidP="00DD33B7">
      <w:pPr>
        <w:spacing w:after="0"/>
        <w:jc w:val="right"/>
        <w:rPr>
          <w:rFonts w:ascii="Times New Roman" w:hAnsi="Times New Roman"/>
          <w:b/>
          <w:sz w:val="20"/>
        </w:rPr>
      </w:pPr>
      <w:r w:rsidRPr="00DD33B7">
        <w:rPr>
          <w:rFonts w:ascii="Times New Roman" w:hAnsi="Times New Roman"/>
          <w:b/>
          <w:sz w:val="20"/>
        </w:rPr>
        <w:t>Дорпрофжел на ВСЖД -</w:t>
      </w:r>
      <w:r>
        <w:rPr>
          <w:rFonts w:ascii="Times New Roman" w:hAnsi="Times New Roman"/>
          <w:b/>
          <w:sz w:val="20"/>
        </w:rPr>
        <w:t xml:space="preserve"> </w:t>
      </w:r>
    </w:p>
    <w:p w:rsidR="00DD33B7" w:rsidRDefault="00DD33B7" w:rsidP="00DD33B7">
      <w:pPr>
        <w:spacing w:after="0"/>
        <w:jc w:val="right"/>
        <w:rPr>
          <w:rFonts w:ascii="Times New Roman" w:hAnsi="Times New Roman"/>
          <w:b/>
          <w:sz w:val="20"/>
        </w:rPr>
      </w:pPr>
      <w:r w:rsidRPr="00DD33B7">
        <w:rPr>
          <w:rFonts w:ascii="Times New Roman" w:hAnsi="Times New Roman"/>
          <w:b/>
          <w:sz w:val="20"/>
        </w:rPr>
        <w:t xml:space="preserve">филиале ОАО "РЖД" </w:t>
      </w:r>
    </w:p>
    <w:p w:rsidR="00DD33B7" w:rsidRPr="00DD33B7" w:rsidRDefault="00DD33B7" w:rsidP="00DD33B7">
      <w:pPr>
        <w:spacing w:after="0"/>
        <w:jc w:val="right"/>
        <w:rPr>
          <w:rFonts w:ascii="Times New Roman" w:hAnsi="Times New Roman"/>
          <w:b/>
          <w:sz w:val="20"/>
        </w:rPr>
      </w:pPr>
      <w:r w:rsidRPr="00DD33B7">
        <w:rPr>
          <w:rFonts w:ascii="Times New Roman" w:hAnsi="Times New Roman"/>
          <w:b/>
          <w:sz w:val="20"/>
        </w:rPr>
        <w:t>№24 от 20.07.2018 г.</w:t>
      </w:r>
    </w:p>
    <w:p w:rsidR="00DD33B7" w:rsidRDefault="00DD33B7" w:rsidP="0009215C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D33B7" w:rsidRDefault="00DD33B7" w:rsidP="0009215C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D33B7" w:rsidRDefault="00DD33B7" w:rsidP="0009215C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09215C" w:rsidRPr="001D1E54" w:rsidRDefault="005D513E" w:rsidP="0009215C">
      <w:pPr>
        <w:spacing w:after="0"/>
        <w:jc w:val="center"/>
        <w:rPr>
          <w:rFonts w:ascii="Times New Roman" w:hAnsi="Times New Roman"/>
          <w:b/>
          <w:sz w:val="32"/>
        </w:rPr>
      </w:pPr>
      <w:r w:rsidRPr="005D513E">
        <w:rPr>
          <w:rFonts w:ascii="Times New Roman" w:hAnsi="Times New Roman"/>
          <w:b/>
          <w:noProof/>
          <w:sz w:val="24"/>
          <w:lang w:eastAsia="ru-RU"/>
        </w:rPr>
        <w:pict>
          <v:rect id="_x0000_s1038" style="position:absolute;left:0;text-align:left;margin-left:-34.55pt;margin-top:14.95pt;width:510.4pt;height:199.9pt;z-index:-251658752" stroked="f">
            <v:fill opacity="53740f"/>
          </v:rect>
        </w:pict>
      </w:r>
      <w:r w:rsidR="0037244B" w:rsidRPr="001D1E54">
        <w:rPr>
          <w:rFonts w:ascii="Times New Roman" w:hAnsi="Times New Roman"/>
          <w:b/>
          <w:sz w:val="32"/>
        </w:rPr>
        <w:t xml:space="preserve">Анализ информационной работы </w:t>
      </w:r>
    </w:p>
    <w:p w:rsidR="0037244B" w:rsidRPr="001D1E54" w:rsidRDefault="0037244B" w:rsidP="0009215C">
      <w:pPr>
        <w:spacing w:after="0"/>
        <w:jc w:val="center"/>
        <w:rPr>
          <w:rFonts w:ascii="Times New Roman" w:hAnsi="Times New Roman"/>
          <w:b/>
          <w:sz w:val="32"/>
        </w:rPr>
      </w:pPr>
      <w:r w:rsidRPr="001D1E54">
        <w:rPr>
          <w:rFonts w:ascii="Times New Roman" w:hAnsi="Times New Roman"/>
          <w:b/>
          <w:sz w:val="32"/>
        </w:rPr>
        <w:t xml:space="preserve">в Дорпрофжел </w:t>
      </w:r>
      <w:r w:rsidR="0009215C" w:rsidRPr="001D1E54">
        <w:rPr>
          <w:rFonts w:ascii="Times New Roman" w:hAnsi="Times New Roman"/>
          <w:b/>
          <w:sz w:val="32"/>
        </w:rPr>
        <w:t xml:space="preserve">на ВСЖД - филиале ОАО "РЖД" </w:t>
      </w:r>
    </w:p>
    <w:p w:rsidR="0037244B" w:rsidRPr="001D1E54" w:rsidRDefault="0037244B" w:rsidP="0009215C">
      <w:pPr>
        <w:spacing w:after="0"/>
        <w:jc w:val="center"/>
        <w:rPr>
          <w:rFonts w:ascii="Times New Roman" w:hAnsi="Times New Roman"/>
          <w:b/>
          <w:sz w:val="32"/>
        </w:rPr>
      </w:pPr>
      <w:r w:rsidRPr="001D1E54">
        <w:rPr>
          <w:rFonts w:ascii="Times New Roman" w:hAnsi="Times New Roman"/>
          <w:b/>
          <w:sz w:val="32"/>
        </w:rPr>
        <w:t xml:space="preserve">за </w:t>
      </w:r>
      <w:r w:rsidR="001468BF" w:rsidRPr="001D1E54">
        <w:rPr>
          <w:rFonts w:ascii="Times New Roman" w:hAnsi="Times New Roman"/>
          <w:b/>
          <w:sz w:val="32"/>
        </w:rPr>
        <w:t xml:space="preserve">1 полугодие </w:t>
      </w:r>
      <w:r w:rsidRPr="001D1E54">
        <w:rPr>
          <w:rFonts w:ascii="Times New Roman" w:hAnsi="Times New Roman"/>
          <w:b/>
          <w:sz w:val="32"/>
        </w:rPr>
        <w:t>201</w:t>
      </w:r>
      <w:r w:rsidR="001468BF" w:rsidRPr="001D1E54">
        <w:rPr>
          <w:rFonts w:ascii="Times New Roman" w:hAnsi="Times New Roman"/>
          <w:b/>
          <w:sz w:val="32"/>
        </w:rPr>
        <w:t>8</w:t>
      </w:r>
      <w:r w:rsidRPr="001D1E54">
        <w:rPr>
          <w:rFonts w:ascii="Times New Roman" w:hAnsi="Times New Roman"/>
          <w:b/>
          <w:sz w:val="32"/>
        </w:rPr>
        <w:t xml:space="preserve"> год</w:t>
      </w:r>
      <w:r w:rsidR="001468BF" w:rsidRPr="001D1E54">
        <w:rPr>
          <w:rFonts w:ascii="Times New Roman" w:hAnsi="Times New Roman"/>
          <w:b/>
          <w:sz w:val="32"/>
        </w:rPr>
        <w:t>а</w:t>
      </w:r>
    </w:p>
    <w:p w:rsidR="0037244B" w:rsidRPr="008547C2" w:rsidRDefault="0037244B" w:rsidP="0009215C">
      <w:pPr>
        <w:spacing w:after="0"/>
        <w:jc w:val="center"/>
        <w:rPr>
          <w:b/>
          <w:sz w:val="28"/>
        </w:rPr>
      </w:pPr>
    </w:p>
    <w:p w:rsidR="00D452E7" w:rsidRDefault="00D452E7" w:rsidP="0009215C">
      <w:pPr>
        <w:spacing w:after="0"/>
        <w:jc w:val="center"/>
        <w:rPr>
          <w:b/>
          <w:sz w:val="28"/>
        </w:rPr>
      </w:pPr>
    </w:p>
    <w:p w:rsidR="0037244B" w:rsidRPr="005F7522" w:rsidRDefault="0037244B" w:rsidP="0037244B">
      <w:pPr>
        <w:rPr>
          <w:rFonts w:ascii="Times New Roman" w:hAnsi="Times New Roman"/>
          <w:sz w:val="24"/>
          <w:szCs w:val="28"/>
        </w:rPr>
      </w:pPr>
      <w:r w:rsidRPr="005F7522">
        <w:rPr>
          <w:rFonts w:ascii="Times New Roman" w:hAnsi="Times New Roman"/>
          <w:sz w:val="24"/>
          <w:szCs w:val="28"/>
        </w:rPr>
        <w:t>СОДЕРЖАНИЕ:</w:t>
      </w:r>
    </w:p>
    <w:p w:rsidR="00C55B37" w:rsidRPr="005F7522" w:rsidRDefault="00C55B37" w:rsidP="0037244B">
      <w:pPr>
        <w:rPr>
          <w:rFonts w:ascii="Times New Roman" w:hAnsi="Times New Roman"/>
          <w:sz w:val="24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64590A" w:rsidRPr="005F7522" w:rsidTr="00C55B37">
        <w:tc>
          <w:tcPr>
            <w:tcW w:w="8046" w:type="dxa"/>
            <w:vAlign w:val="center"/>
          </w:tcPr>
          <w:p w:rsidR="0064590A" w:rsidRPr="005F7522" w:rsidRDefault="0009215C" w:rsidP="0064590A">
            <w:pPr>
              <w:pStyle w:val="2"/>
              <w:jc w:val="left"/>
              <w:rPr>
                <w:color w:val="222A35" w:themeColor="text2" w:themeShade="80"/>
                <w:sz w:val="24"/>
                <w:szCs w:val="28"/>
              </w:rPr>
            </w:pPr>
            <w:r w:rsidRPr="005F7522">
              <w:rPr>
                <w:color w:val="222A35" w:themeColor="text2" w:themeShade="80"/>
                <w:sz w:val="24"/>
                <w:szCs w:val="28"/>
              </w:rPr>
              <w:t>1</w:t>
            </w:r>
            <w:r w:rsidR="0064590A" w:rsidRPr="005F7522">
              <w:rPr>
                <w:color w:val="222A35" w:themeColor="text2" w:themeShade="80"/>
                <w:sz w:val="24"/>
                <w:szCs w:val="28"/>
              </w:rPr>
              <w:t>. Работа с информационными печатными изданиями</w:t>
            </w:r>
            <w:r w:rsidRPr="005F7522">
              <w:rPr>
                <w:color w:val="222A35" w:themeColor="text2" w:themeShade="80"/>
                <w:sz w:val="24"/>
                <w:szCs w:val="28"/>
              </w:rPr>
              <w:t xml:space="preserve"> в первом полугодии 2018 года</w:t>
            </w:r>
          </w:p>
          <w:p w:rsidR="00C55B37" w:rsidRPr="005F7522" w:rsidRDefault="00C55B37" w:rsidP="0064590A">
            <w:pPr>
              <w:pStyle w:val="2"/>
              <w:jc w:val="left"/>
              <w:rPr>
                <w:color w:val="222A35" w:themeColor="text2" w:themeShade="80"/>
                <w:sz w:val="24"/>
                <w:szCs w:val="28"/>
              </w:rPr>
            </w:pPr>
          </w:p>
        </w:tc>
        <w:tc>
          <w:tcPr>
            <w:tcW w:w="1525" w:type="dxa"/>
          </w:tcPr>
          <w:p w:rsidR="0064590A" w:rsidRPr="005F7522" w:rsidRDefault="0009215C" w:rsidP="00C55B37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F752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4590A" w:rsidRPr="005F7522" w:rsidTr="00C55B37">
        <w:tc>
          <w:tcPr>
            <w:tcW w:w="8046" w:type="dxa"/>
            <w:vAlign w:val="center"/>
          </w:tcPr>
          <w:p w:rsidR="0064590A" w:rsidRPr="005F7522" w:rsidRDefault="0009215C" w:rsidP="0064590A">
            <w:pPr>
              <w:spacing w:after="0"/>
              <w:rPr>
                <w:rFonts w:ascii="Times New Roman" w:hAnsi="Times New Roman"/>
                <w:color w:val="222A35" w:themeColor="text2" w:themeShade="80"/>
                <w:sz w:val="24"/>
                <w:szCs w:val="28"/>
              </w:rPr>
            </w:pPr>
            <w:r w:rsidRPr="005F7522">
              <w:rPr>
                <w:rFonts w:ascii="Times New Roman" w:hAnsi="Times New Roman"/>
                <w:color w:val="222A35" w:themeColor="text2" w:themeShade="80"/>
                <w:sz w:val="24"/>
                <w:szCs w:val="28"/>
              </w:rPr>
              <w:t>2</w:t>
            </w:r>
            <w:r w:rsidR="0064590A" w:rsidRPr="005F7522">
              <w:rPr>
                <w:rFonts w:ascii="Times New Roman" w:hAnsi="Times New Roman"/>
                <w:color w:val="222A35" w:themeColor="text2" w:themeShade="80"/>
                <w:sz w:val="24"/>
                <w:szCs w:val="28"/>
              </w:rPr>
              <w:t>. Работа в области применения</w:t>
            </w:r>
          </w:p>
          <w:p w:rsidR="0064590A" w:rsidRPr="005F7522" w:rsidRDefault="0064590A" w:rsidP="0064590A">
            <w:pPr>
              <w:spacing w:after="0"/>
              <w:rPr>
                <w:rFonts w:ascii="Times New Roman" w:hAnsi="Times New Roman"/>
                <w:color w:val="222A35" w:themeColor="text2" w:themeShade="80"/>
                <w:sz w:val="24"/>
                <w:szCs w:val="28"/>
              </w:rPr>
            </w:pPr>
            <w:r w:rsidRPr="005F7522">
              <w:rPr>
                <w:rFonts w:ascii="Times New Roman" w:hAnsi="Times New Roman"/>
                <w:color w:val="222A35" w:themeColor="text2" w:themeShade="80"/>
                <w:sz w:val="24"/>
                <w:szCs w:val="28"/>
              </w:rPr>
              <w:t>современных информационных технологий</w:t>
            </w:r>
          </w:p>
          <w:p w:rsidR="00C55B37" w:rsidRPr="005F7522" w:rsidRDefault="00C55B37" w:rsidP="0064590A">
            <w:pPr>
              <w:spacing w:after="0"/>
              <w:rPr>
                <w:rFonts w:ascii="Times New Roman" w:hAnsi="Times New Roman"/>
                <w:color w:val="222A35" w:themeColor="text2" w:themeShade="80"/>
                <w:sz w:val="24"/>
                <w:szCs w:val="28"/>
              </w:rPr>
            </w:pPr>
          </w:p>
        </w:tc>
        <w:tc>
          <w:tcPr>
            <w:tcW w:w="1525" w:type="dxa"/>
          </w:tcPr>
          <w:p w:rsidR="0064590A" w:rsidRPr="005F7522" w:rsidRDefault="001D1E54" w:rsidP="00C55B37">
            <w:pPr>
              <w:spacing w:after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F752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4590A" w:rsidRPr="005F7522" w:rsidTr="00C55B37">
        <w:tc>
          <w:tcPr>
            <w:tcW w:w="8046" w:type="dxa"/>
            <w:vAlign w:val="center"/>
          </w:tcPr>
          <w:p w:rsidR="00C55B37" w:rsidRPr="005F7522" w:rsidRDefault="001D1E54" w:rsidP="006459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F7522">
              <w:rPr>
                <w:rFonts w:ascii="Times New Roman" w:hAnsi="Times New Roman"/>
                <w:sz w:val="24"/>
                <w:szCs w:val="28"/>
              </w:rPr>
              <w:t>3. Анализ информационно-новостных публикаций в сетевых источниках Дорпрофжел</w:t>
            </w:r>
          </w:p>
          <w:p w:rsidR="001D1E54" w:rsidRPr="005F7522" w:rsidRDefault="001D1E54" w:rsidP="006459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4590A" w:rsidRPr="005F7522" w:rsidRDefault="005F7522" w:rsidP="00C55B37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F752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F81CE5" w:rsidRPr="005F7522" w:rsidTr="00C55B37">
        <w:tc>
          <w:tcPr>
            <w:tcW w:w="8046" w:type="dxa"/>
            <w:vAlign w:val="center"/>
          </w:tcPr>
          <w:p w:rsidR="00F81CE5" w:rsidRPr="005F7522" w:rsidRDefault="00F81CE5" w:rsidP="006459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F7522">
              <w:rPr>
                <w:rFonts w:ascii="Times New Roman" w:hAnsi="Times New Roman"/>
                <w:sz w:val="24"/>
                <w:szCs w:val="28"/>
              </w:rPr>
              <w:t>5. Выполнение норм Постановления Президиума Дорпрофжел "Об информационной работе с сетевыми ресурсами Дорпрофжел на ВСЖД - филиале ОАО "РЖД"</w:t>
            </w:r>
          </w:p>
          <w:p w:rsidR="00F81CE5" w:rsidRPr="005F7522" w:rsidRDefault="00F81CE5" w:rsidP="0064590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F81CE5" w:rsidRPr="005F7522" w:rsidRDefault="005F7522" w:rsidP="00C55B37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F752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64590A" w:rsidRPr="005F7522" w:rsidTr="00C55B37">
        <w:tc>
          <w:tcPr>
            <w:tcW w:w="8046" w:type="dxa"/>
            <w:vAlign w:val="center"/>
          </w:tcPr>
          <w:p w:rsidR="0064590A" w:rsidRPr="005F7522" w:rsidRDefault="00F81CE5" w:rsidP="0064590A">
            <w:pPr>
              <w:rPr>
                <w:rFonts w:ascii="Times New Roman" w:hAnsi="Times New Roman"/>
                <w:sz w:val="24"/>
                <w:szCs w:val="28"/>
              </w:rPr>
            </w:pPr>
            <w:r w:rsidRPr="005F7522">
              <w:rPr>
                <w:rFonts w:ascii="Times New Roman" w:hAnsi="Times New Roman"/>
                <w:sz w:val="24"/>
                <w:szCs w:val="28"/>
              </w:rPr>
              <w:t>6</w:t>
            </w:r>
            <w:r w:rsidR="00C55B37" w:rsidRPr="005F7522">
              <w:rPr>
                <w:rFonts w:ascii="Times New Roman" w:hAnsi="Times New Roman"/>
                <w:sz w:val="24"/>
                <w:szCs w:val="28"/>
              </w:rPr>
              <w:t xml:space="preserve">. Представители профактива филиалов, ИРО, вложившие наибольший вклад в развитие информационной работы профсоюза в </w:t>
            </w:r>
            <w:r w:rsidR="001D1E54" w:rsidRPr="005F7522">
              <w:rPr>
                <w:rFonts w:ascii="Times New Roman" w:hAnsi="Times New Roman"/>
                <w:sz w:val="24"/>
                <w:szCs w:val="28"/>
              </w:rPr>
              <w:t>1 полугодии 2018</w:t>
            </w:r>
            <w:r w:rsidR="00C55B37" w:rsidRPr="005F7522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1D1E54" w:rsidRPr="005F7522">
              <w:rPr>
                <w:rFonts w:ascii="Times New Roman" w:hAnsi="Times New Roman"/>
                <w:sz w:val="24"/>
                <w:szCs w:val="28"/>
              </w:rPr>
              <w:t>а</w:t>
            </w:r>
          </w:p>
          <w:p w:rsidR="00C55B37" w:rsidRPr="005F7522" w:rsidRDefault="00C55B37" w:rsidP="0064590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4590A" w:rsidRPr="005F7522" w:rsidRDefault="005F7522" w:rsidP="00C55B37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F7522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</w:tr>
      <w:tr w:rsidR="0064590A" w:rsidRPr="005F7522" w:rsidTr="00C55B37">
        <w:tc>
          <w:tcPr>
            <w:tcW w:w="8046" w:type="dxa"/>
            <w:vAlign w:val="center"/>
          </w:tcPr>
          <w:p w:rsidR="00D215CE" w:rsidRPr="005F7522" w:rsidRDefault="00F81CE5" w:rsidP="00D215CE">
            <w:pPr>
              <w:jc w:val="both"/>
              <w:rPr>
                <w:rFonts w:ascii="Times New Roman" w:hAnsi="Times New Roman"/>
                <w:color w:val="222A35" w:themeColor="text2" w:themeShade="80"/>
                <w:sz w:val="24"/>
                <w:szCs w:val="28"/>
              </w:rPr>
            </w:pPr>
            <w:r w:rsidRPr="005F7522">
              <w:rPr>
                <w:rFonts w:ascii="Times New Roman" w:hAnsi="Times New Roman"/>
                <w:color w:val="222A35" w:themeColor="text2" w:themeShade="80"/>
                <w:sz w:val="24"/>
                <w:szCs w:val="28"/>
              </w:rPr>
              <w:t>7</w:t>
            </w:r>
            <w:r w:rsidR="00C55B37" w:rsidRPr="005F7522">
              <w:rPr>
                <w:rFonts w:ascii="Times New Roman" w:hAnsi="Times New Roman"/>
                <w:color w:val="222A35" w:themeColor="text2" w:themeShade="80"/>
                <w:sz w:val="24"/>
                <w:szCs w:val="28"/>
              </w:rPr>
              <w:t xml:space="preserve">. </w:t>
            </w:r>
            <w:r w:rsidR="00D215CE" w:rsidRPr="005F7522">
              <w:rPr>
                <w:rFonts w:ascii="Times New Roman" w:hAnsi="Times New Roman"/>
                <w:color w:val="222A35" w:themeColor="text2" w:themeShade="80"/>
                <w:sz w:val="24"/>
                <w:szCs w:val="28"/>
              </w:rPr>
              <w:t>Выводы и рекомендации по развитию информационной работы в первичных профсоюзных организациях на полигоне Восточно-Сибирской железной дороге в</w:t>
            </w:r>
            <w:r w:rsidR="001D1E54" w:rsidRPr="005F7522">
              <w:rPr>
                <w:rFonts w:ascii="Times New Roman" w:hAnsi="Times New Roman"/>
                <w:color w:val="222A35" w:themeColor="text2" w:themeShade="80"/>
                <w:sz w:val="24"/>
                <w:szCs w:val="28"/>
              </w:rPr>
              <w:t>о 2-м полугодии</w:t>
            </w:r>
            <w:r w:rsidR="00D215CE" w:rsidRPr="005F7522">
              <w:rPr>
                <w:rFonts w:ascii="Times New Roman" w:hAnsi="Times New Roman"/>
                <w:color w:val="222A35" w:themeColor="text2" w:themeShade="80"/>
                <w:sz w:val="24"/>
                <w:szCs w:val="28"/>
              </w:rPr>
              <w:t xml:space="preserve"> 2018 год</w:t>
            </w:r>
            <w:r w:rsidR="001D1E54" w:rsidRPr="005F7522">
              <w:rPr>
                <w:rFonts w:ascii="Times New Roman" w:hAnsi="Times New Roman"/>
                <w:color w:val="222A35" w:themeColor="text2" w:themeShade="80"/>
                <w:sz w:val="24"/>
                <w:szCs w:val="28"/>
              </w:rPr>
              <w:t>а</w:t>
            </w:r>
          </w:p>
          <w:p w:rsidR="0064590A" w:rsidRPr="005F7522" w:rsidRDefault="0064590A" w:rsidP="00C55B37">
            <w:pPr>
              <w:jc w:val="both"/>
              <w:rPr>
                <w:rFonts w:ascii="Times New Roman" w:hAnsi="Times New Roman"/>
                <w:color w:val="222A35" w:themeColor="text2" w:themeShade="80"/>
                <w:sz w:val="24"/>
                <w:szCs w:val="28"/>
              </w:rPr>
            </w:pPr>
          </w:p>
        </w:tc>
        <w:tc>
          <w:tcPr>
            <w:tcW w:w="1525" w:type="dxa"/>
          </w:tcPr>
          <w:p w:rsidR="0064590A" w:rsidRPr="005F7522" w:rsidRDefault="005F7522" w:rsidP="00D57038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F752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</w:tbl>
    <w:p w:rsidR="0037244B" w:rsidRPr="005F7522" w:rsidRDefault="0037244B" w:rsidP="007D5540">
      <w:pPr>
        <w:jc w:val="center"/>
        <w:rPr>
          <w:b/>
          <w:sz w:val="24"/>
        </w:rPr>
      </w:pPr>
    </w:p>
    <w:p w:rsidR="00C55B37" w:rsidRDefault="00C55B37" w:rsidP="007D5540">
      <w:pPr>
        <w:jc w:val="center"/>
        <w:rPr>
          <w:b/>
          <w:sz w:val="28"/>
        </w:rPr>
      </w:pPr>
    </w:p>
    <w:p w:rsidR="008547C2" w:rsidRDefault="008547C2" w:rsidP="007D5540">
      <w:pPr>
        <w:jc w:val="center"/>
        <w:rPr>
          <w:b/>
          <w:sz w:val="28"/>
        </w:rPr>
      </w:pPr>
    </w:p>
    <w:p w:rsidR="00C55B37" w:rsidRDefault="00C55B37" w:rsidP="007D5540">
      <w:pPr>
        <w:jc w:val="center"/>
        <w:rPr>
          <w:b/>
          <w:sz w:val="28"/>
        </w:rPr>
      </w:pPr>
    </w:p>
    <w:p w:rsidR="00C55B37" w:rsidRDefault="00C55B37" w:rsidP="007D5540">
      <w:pPr>
        <w:jc w:val="center"/>
        <w:rPr>
          <w:b/>
          <w:sz w:val="28"/>
        </w:rPr>
      </w:pPr>
    </w:p>
    <w:p w:rsidR="005F7522" w:rsidRDefault="005F7522" w:rsidP="007D5540">
      <w:pPr>
        <w:jc w:val="center"/>
        <w:rPr>
          <w:b/>
          <w:sz w:val="28"/>
        </w:rPr>
      </w:pPr>
    </w:p>
    <w:p w:rsidR="007D5540" w:rsidRPr="005F7522" w:rsidRDefault="006A5C12" w:rsidP="007D5540">
      <w:pPr>
        <w:pStyle w:val="2"/>
        <w:jc w:val="left"/>
        <w:rPr>
          <w:b/>
          <w:color w:val="222A35" w:themeColor="text2" w:themeShade="80"/>
          <w:sz w:val="24"/>
          <w:szCs w:val="28"/>
        </w:rPr>
      </w:pPr>
      <w:r w:rsidRPr="005F7522">
        <w:rPr>
          <w:b/>
          <w:color w:val="222A35" w:themeColor="text2" w:themeShade="80"/>
          <w:sz w:val="24"/>
          <w:szCs w:val="28"/>
        </w:rPr>
        <w:lastRenderedPageBreak/>
        <w:t>1</w:t>
      </w:r>
      <w:r w:rsidR="007D5540" w:rsidRPr="005F7522">
        <w:rPr>
          <w:b/>
          <w:color w:val="222A35" w:themeColor="text2" w:themeShade="80"/>
          <w:sz w:val="24"/>
          <w:szCs w:val="28"/>
        </w:rPr>
        <w:t>. Работа с информационными печатными изданиями</w:t>
      </w:r>
      <w:r w:rsidR="001468BF" w:rsidRPr="005F7522">
        <w:rPr>
          <w:b/>
          <w:color w:val="222A35" w:themeColor="text2" w:themeShade="80"/>
          <w:sz w:val="24"/>
          <w:szCs w:val="28"/>
        </w:rPr>
        <w:t xml:space="preserve"> в первом полугодии 2018 года</w:t>
      </w:r>
    </w:p>
    <w:p w:rsidR="007D5540" w:rsidRPr="00C55B37" w:rsidRDefault="007D5540" w:rsidP="007D5540">
      <w:pPr>
        <w:pStyle w:val="2"/>
        <w:rPr>
          <w:b/>
          <w:color w:val="222A35" w:themeColor="text2" w:themeShade="80"/>
          <w:szCs w:val="28"/>
        </w:rPr>
      </w:pPr>
    </w:p>
    <w:p w:rsidR="007D5540" w:rsidRPr="0009215C" w:rsidRDefault="007D5540" w:rsidP="007D5540">
      <w:pPr>
        <w:pStyle w:val="2"/>
        <w:rPr>
          <w:color w:val="222A35" w:themeColor="text2" w:themeShade="80"/>
          <w:sz w:val="24"/>
          <w:szCs w:val="28"/>
        </w:rPr>
      </w:pPr>
      <w:r w:rsidRPr="00C55B37">
        <w:rPr>
          <w:color w:val="222A35" w:themeColor="text2" w:themeShade="80"/>
          <w:szCs w:val="28"/>
        </w:rPr>
        <w:tab/>
      </w:r>
      <w:r w:rsidR="006A5C12" w:rsidRPr="0009215C">
        <w:rPr>
          <w:color w:val="222A35" w:themeColor="text2" w:themeShade="80"/>
          <w:sz w:val="24"/>
          <w:szCs w:val="28"/>
        </w:rPr>
        <w:t>1</w:t>
      </w:r>
      <w:r w:rsidR="00DE6288" w:rsidRPr="0009215C">
        <w:rPr>
          <w:color w:val="222A35" w:themeColor="text2" w:themeShade="80"/>
          <w:sz w:val="24"/>
          <w:szCs w:val="28"/>
        </w:rPr>
        <w:t>.</w:t>
      </w:r>
      <w:r w:rsidR="006A5C12" w:rsidRPr="0009215C">
        <w:rPr>
          <w:color w:val="222A35" w:themeColor="text2" w:themeShade="80"/>
          <w:sz w:val="24"/>
          <w:szCs w:val="28"/>
        </w:rPr>
        <w:t>1</w:t>
      </w:r>
      <w:r w:rsidR="00DE6288" w:rsidRPr="0009215C">
        <w:rPr>
          <w:color w:val="222A35" w:themeColor="text2" w:themeShade="80"/>
          <w:sz w:val="24"/>
          <w:szCs w:val="28"/>
        </w:rPr>
        <w:t>.</w:t>
      </w:r>
      <w:r w:rsidRPr="0009215C">
        <w:rPr>
          <w:color w:val="222A35" w:themeColor="text2" w:themeShade="80"/>
          <w:sz w:val="24"/>
          <w:szCs w:val="28"/>
        </w:rPr>
        <w:t xml:space="preserve"> В центральной профсоюзной газете "Сигнал"</w:t>
      </w:r>
      <w:r w:rsidR="001468BF" w:rsidRPr="0009215C">
        <w:rPr>
          <w:color w:val="222A35" w:themeColor="text2" w:themeShade="80"/>
          <w:sz w:val="24"/>
          <w:szCs w:val="28"/>
        </w:rPr>
        <w:t xml:space="preserve"> </w:t>
      </w:r>
      <w:r w:rsidRPr="0009215C">
        <w:rPr>
          <w:color w:val="222A35" w:themeColor="text2" w:themeShade="80"/>
          <w:sz w:val="24"/>
          <w:szCs w:val="28"/>
        </w:rPr>
        <w:t xml:space="preserve">опубликовано </w:t>
      </w:r>
      <w:r w:rsidR="001468BF" w:rsidRPr="0009215C">
        <w:rPr>
          <w:color w:val="222A35" w:themeColor="text2" w:themeShade="80"/>
          <w:sz w:val="24"/>
          <w:szCs w:val="28"/>
        </w:rPr>
        <w:t>28</w:t>
      </w:r>
      <w:r w:rsidRPr="0009215C">
        <w:rPr>
          <w:color w:val="222A35" w:themeColor="text2" w:themeShade="80"/>
          <w:sz w:val="24"/>
          <w:szCs w:val="28"/>
        </w:rPr>
        <w:t xml:space="preserve"> информационных материал</w:t>
      </w:r>
      <w:r w:rsidR="001468BF" w:rsidRPr="0009215C">
        <w:rPr>
          <w:color w:val="222A35" w:themeColor="text2" w:themeShade="80"/>
          <w:sz w:val="24"/>
          <w:szCs w:val="28"/>
        </w:rPr>
        <w:t>ов</w:t>
      </w:r>
      <w:r w:rsidRPr="0009215C">
        <w:rPr>
          <w:color w:val="222A35" w:themeColor="text2" w:themeShade="80"/>
          <w:sz w:val="24"/>
          <w:szCs w:val="28"/>
        </w:rPr>
        <w:t xml:space="preserve"> о деятельности профсоюзных организаций, состоящих на учете</w:t>
      </w:r>
      <w:r w:rsidR="00DE6288" w:rsidRPr="0009215C">
        <w:rPr>
          <w:color w:val="222A35" w:themeColor="text2" w:themeShade="80"/>
          <w:sz w:val="24"/>
          <w:szCs w:val="28"/>
        </w:rPr>
        <w:t xml:space="preserve"> в</w:t>
      </w:r>
      <w:r w:rsidRPr="0009215C">
        <w:rPr>
          <w:color w:val="222A35" w:themeColor="text2" w:themeShade="80"/>
          <w:sz w:val="24"/>
          <w:szCs w:val="28"/>
        </w:rPr>
        <w:t xml:space="preserve"> Дорпрофжел на ВСЖД. Кр</w:t>
      </w:r>
      <w:r w:rsidR="001468BF" w:rsidRPr="0009215C">
        <w:rPr>
          <w:color w:val="222A35" w:themeColor="text2" w:themeShade="80"/>
          <w:sz w:val="24"/>
          <w:szCs w:val="28"/>
        </w:rPr>
        <w:t>оме этого, в газете размещено 14</w:t>
      </w:r>
      <w:r w:rsidRPr="0009215C">
        <w:rPr>
          <w:color w:val="222A35" w:themeColor="text2" w:themeShade="80"/>
          <w:sz w:val="24"/>
          <w:szCs w:val="28"/>
        </w:rPr>
        <w:t xml:space="preserve"> комментариев и у</w:t>
      </w:r>
      <w:r w:rsidR="00393FF9" w:rsidRPr="0009215C">
        <w:rPr>
          <w:color w:val="222A35" w:themeColor="text2" w:themeShade="80"/>
          <w:sz w:val="24"/>
          <w:szCs w:val="28"/>
        </w:rPr>
        <w:t>поминаний о профсоюзе Восточно-С</w:t>
      </w:r>
      <w:r w:rsidRPr="0009215C">
        <w:rPr>
          <w:color w:val="222A35" w:themeColor="text2" w:themeShade="80"/>
          <w:sz w:val="24"/>
          <w:szCs w:val="28"/>
        </w:rPr>
        <w:t xml:space="preserve">ибирской дороги. В общей сложности </w:t>
      </w:r>
      <w:r w:rsidR="001468BF" w:rsidRPr="0009215C">
        <w:rPr>
          <w:b/>
          <w:color w:val="222A35" w:themeColor="text2" w:themeShade="80"/>
          <w:sz w:val="24"/>
          <w:szCs w:val="28"/>
        </w:rPr>
        <w:t>42</w:t>
      </w:r>
      <w:r w:rsidRPr="0009215C">
        <w:rPr>
          <w:b/>
          <w:color w:val="222A35" w:themeColor="text2" w:themeShade="80"/>
          <w:sz w:val="24"/>
          <w:szCs w:val="28"/>
        </w:rPr>
        <w:t xml:space="preserve"> публикаци</w:t>
      </w:r>
      <w:r w:rsidR="001468BF" w:rsidRPr="0009215C">
        <w:rPr>
          <w:b/>
          <w:color w:val="222A35" w:themeColor="text2" w:themeShade="80"/>
          <w:sz w:val="24"/>
          <w:szCs w:val="28"/>
        </w:rPr>
        <w:t>и</w:t>
      </w:r>
      <w:r w:rsidRPr="0009215C">
        <w:rPr>
          <w:color w:val="222A35" w:themeColor="text2" w:themeShade="80"/>
          <w:sz w:val="24"/>
          <w:szCs w:val="28"/>
        </w:rPr>
        <w:t>, что на</w:t>
      </w:r>
      <w:r w:rsidR="001468BF" w:rsidRPr="0009215C">
        <w:rPr>
          <w:color w:val="222A35" w:themeColor="text2" w:themeShade="80"/>
          <w:sz w:val="24"/>
          <w:szCs w:val="28"/>
        </w:rPr>
        <w:t xml:space="preserve"> 19</w:t>
      </w:r>
      <w:r w:rsidRPr="0009215C">
        <w:rPr>
          <w:color w:val="222A35" w:themeColor="text2" w:themeShade="80"/>
          <w:sz w:val="24"/>
          <w:szCs w:val="28"/>
        </w:rPr>
        <w:t xml:space="preserve"> % </w:t>
      </w:r>
      <w:r w:rsidR="0009215C" w:rsidRPr="0009215C">
        <w:rPr>
          <w:color w:val="222A35" w:themeColor="text2" w:themeShade="80"/>
          <w:sz w:val="24"/>
          <w:szCs w:val="28"/>
        </w:rPr>
        <w:t>выше,</w:t>
      </w:r>
      <w:r w:rsidRPr="0009215C">
        <w:rPr>
          <w:color w:val="222A35" w:themeColor="text2" w:themeShade="80"/>
          <w:sz w:val="24"/>
          <w:szCs w:val="28"/>
        </w:rPr>
        <w:t xml:space="preserve"> чем в аналогичном пе</w:t>
      </w:r>
      <w:r w:rsidR="00C55B37" w:rsidRPr="0009215C">
        <w:rPr>
          <w:color w:val="222A35" w:themeColor="text2" w:themeShade="80"/>
          <w:sz w:val="24"/>
          <w:szCs w:val="28"/>
        </w:rPr>
        <w:t>риоде 201</w:t>
      </w:r>
      <w:r w:rsidR="001468BF" w:rsidRPr="0009215C">
        <w:rPr>
          <w:color w:val="222A35" w:themeColor="text2" w:themeShade="80"/>
          <w:sz w:val="24"/>
          <w:szCs w:val="28"/>
        </w:rPr>
        <w:t>7</w:t>
      </w:r>
      <w:r w:rsidR="00C55B37" w:rsidRPr="0009215C">
        <w:rPr>
          <w:color w:val="222A35" w:themeColor="text2" w:themeShade="80"/>
          <w:sz w:val="24"/>
          <w:szCs w:val="28"/>
        </w:rPr>
        <w:t xml:space="preserve"> года (</w:t>
      </w:r>
      <w:r w:rsidR="001468BF" w:rsidRPr="0009215C">
        <w:rPr>
          <w:color w:val="222A35" w:themeColor="text2" w:themeShade="80"/>
          <w:sz w:val="24"/>
          <w:szCs w:val="28"/>
        </w:rPr>
        <w:t>34</w:t>
      </w:r>
      <w:r w:rsidR="00C55B37" w:rsidRPr="0009215C">
        <w:rPr>
          <w:color w:val="222A35" w:themeColor="text2" w:themeShade="80"/>
          <w:sz w:val="24"/>
          <w:szCs w:val="28"/>
        </w:rPr>
        <w:t xml:space="preserve"> публикации).  </w:t>
      </w:r>
    </w:p>
    <w:p w:rsidR="00DE6288" w:rsidRPr="00C55B37" w:rsidRDefault="00DE6288" w:rsidP="00393FF9">
      <w:pPr>
        <w:pStyle w:val="2"/>
        <w:jc w:val="center"/>
        <w:rPr>
          <w:color w:val="222A35" w:themeColor="text2" w:themeShade="80"/>
          <w:szCs w:val="28"/>
        </w:rPr>
      </w:pPr>
    </w:p>
    <w:p w:rsidR="003F35F4" w:rsidRPr="0009215C" w:rsidRDefault="007D5540" w:rsidP="003F35F4">
      <w:pPr>
        <w:pStyle w:val="2"/>
        <w:rPr>
          <w:color w:val="222A35" w:themeColor="text2" w:themeShade="80"/>
          <w:sz w:val="24"/>
          <w:szCs w:val="28"/>
        </w:rPr>
      </w:pPr>
      <w:r w:rsidRPr="00C55B37">
        <w:rPr>
          <w:color w:val="222A35" w:themeColor="text2" w:themeShade="80"/>
          <w:szCs w:val="28"/>
        </w:rPr>
        <w:tab/>
      </w:r>
      <w:r w:rsidR="00C55B37" w:rsidRPr="0009215C">
        <w:rPr>
          <w:color w:val="222A35" w:themeColor="text2" w:themeShade="80"/>
          <w:sz w:val="24"/>
          <w:szCs w:val="28"/>
        </w:rPr>
        <w:t>Основные т</w:t>
      </w:r>
      <w:r w:rsidR="003F35F4" w:rsidRPr="0009215C">
        <w:rPr>
          <w:color w:val="222A35" w:themeColor="text2" w:themeShade="80"/>
          <w:sz w:val="24"/>
          <w:szCs w:val="28"/>
        </w:rPr>
        <w:t xml:space="preserve">емы публикуемых материалов представлены на </w:t>
      </w:r>
      <w:r w:rsidR="00C55B37" w:rsidRPr="0009215C">
        <w:rPr>
          <w:color w:val="222A35" w:themeColor="text2" w:themeShade="80"/>
          <w:sz w:val="24"/>
          <w:szCs w:val="28"/>
        </w:rPr>
        <w:t xml:space="preserve">приведенной ниже </w:t>
      </w:r>
      <w:r w:rsidR="003F35F4" w:rsidRPr="0009215C">
        <w:rPr>
          <w:color w:val="222A35" w:themeColor="text2" w:themeShade="80"/>
          <w:sz w:val="24"/>
          <w:szCs w:val="28"/>
        </w:rPr>
        <w:t xml:space="preserve">диаграмме. </w:t>
      </w:r>
    </w:p>
    <w:p w:rsidR="00765C8C" w:rsidRPr="00C55B37" w:rsidRDefault="005D513E" w:rsidP="003F35F4">
      <w:pPr>
        <w:pStyle w:val="2"/>
        <w:rPr>
          <w:color w:val="222A35" w:themeColor="text2" w:themeShade="80"/>
          <w:szCs w:val="28"/>
        </w:rPr>
      </w:pPr>
      <w:r>
        <w:rPr>
          <w:noProof/>
          <w:color w:val="222A35" w:themeColor="text2" w:themeShade="80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33.1pt;margin-top:7.3pt;width:20.25pt;height:19.5pt;z-index:251660800" fillcolor="#a8d08d [1945]" strokecolor="#70ad47 [3209]" strokeweight="1pt">
            <v:fill color2="#70ad47 [3209]" focus="50%" type="gradient"/>
            <v:shadow on="t" type="perspective" color="#375623 [1609]" offset="1pt" offset2="-3pt"/>
            <v:textbox style="layout-flow:vertical-ideographic"/>
          </v:shape>
        </w:pict>
      </w:r>
      <w:r>
        <w:rPr>
          <w:noProof/>
          <w:color w:val="222A35" w:themeColor="text2" w:themeShade="80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.6pt;margin-top:6.55pt;width:64.1pt;height:23.25pt;z-index:251659776;mso-width-relative:margin;mso-height-relative:margin" filled="f" stroked="f">
            <v:textbox style="mso-next-textbox:#_x0000_s1027">
              <w:txbxContent>
                <w:p w:rsidR="006A5C12" w:rsidRPr="00393FF9" w:rsidRDefault="006A5C12">
                  <w:pPr>
                    <w:rPr>
                      <w:b/>
                      <w:color w:val="00B050"/>
                      <w:sz w:val="32"/>
                    </w:rPr>
                  </w:pPr>
                  <w:r w:rsidRPr="00393FF9">
                    <w:rPr>
                      <w:b/>
                      <w:color w:val="00B050"/>
                      <w:sz w:val="32"/>
                    </w:rPr>
                    <w:t>+</w:t>
                  </w:r>
                  <w:r>
                    <w:rPr>
                      <w:b/>
                      <w:color w:val="00B050"/>
                      <w:sz w:val="32"/>
                    </w:rPr>
                    <w:t>19</w:t>
                  </w:r>
                  <w:r w:rsidRPr="00393FF9">
                    <w:rPr>
                      <w:b/>
                      <w:color w:val="00B050"/>
                      <w:sz w:val="32"/>
                    </w:rPr>
                    <w:t>%</w:t>
                  </w:r>
                </w:p>
              </w:txbxContent>
            </v:textbox>
          </v:shape>
        </w:pict>
      </w:r>
      <w:r w:rsidR="0009215C" w:rsidRPr="00C55B37">
        <w:rPr>
          <w:noProof/>
          <w:color w:val="222A35" w:themeColor="text2" w:themeShade="80"/>
          <w:szCs w:val="28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2190750" cy="1819275"/>
            <wp:effectExtent l="0" t="0" r="0" b="0"/>
            <wp:wrapTight wrapText="bothSides">
              <wp:wrapPolygon edited="0">
                <wp:start x="9016" y="3619"/>
                <wp:lineTo x="376" y="3619"/>
                <wp:lineTo x="376" y="4976"/>
                <wp:lineTo x="16904" y="7238"/>
                <wp:lineTo x="376" y="7464"/>
                <wp:lineTo x="376" y="8821"/>
                <wp:lineTo x="10706" y="10857"/>
                <wp:lineTo x="1127" y="11083"/>
                <wp:lineTo x="939" y="12214"/>
                <wp:lineTo x="4696" y="14475"/>
                <wp:lineTo x="3569" y="18094"/>
                <wp:lineTo x="3569" y="18547"/>
                <wp:lineTo x="12584" y="18547"/>
                <wp:lineTo x="12772" y="18320"/>
                <wp:lineTo x="12584" y="18094"/>
                <wp:lineTo x="12960" y="18094"/>
                <wp:lineTo x="12584" y="15832"/>
                <wp:lineTo x="10706" y="10857"/>
                <wp:lineTo x="12960" y="10857"/>
                <wp:lineTo x="20473" y="8142"/>
                <wp:lineTo x="20849" y="5202"/>
                <wp:lineTo x="19346" y="4524"/>
                <wp:lineTo x="10706" y="3619"/>
                <wp:lineTo x="9016" y="3619"/>
              </wp:wrapPolygon>
            </wp:wrapTight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09215C" w:rsidRPr="00C55B37">
        <w:rPr>
          <w:noProof/>
          <w:color w:val="222A35" w:themeColor="text2" w:themeShade="80"/>
          <w:szCs w:val="2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-2540</wp:posOffset>
            </wp:positionV>
            <wp:extent cx="3619500" cy="3238500"/>
            <wp:effectExtent l="19050" t="0" r="0" b="0"/>
            <wp:wrapTight wrapText="bothSides">
              <wp:wrapPolygon edited="0">
                <wp:start x="2615" y="508"/>
                <wp:lineTo x="2501" y="4447"/>
                <wp:lineTo x="3638" y="4574"/>
                <wp:lineTo x="15461" y="4574"/>
                <wp:lineTo x="3069" y="5464"/>
                <wp:lineTo x="3069" y="6226"/>
                <wp:lineTo x="12505" y="6607"/>
                <wp:lineTo x="3069" y="7115"/>
                <wp:lineTo x="3069" y="7878"/>
                <wp:lineTo x="10800" y="8640"/>
                <wp:lineTo x="2956" y="9021"/>
                <wp:lineTo x="3069" y="11181"/>
                <wp:lineTo x="3865" y="12706"/>
                <wp:lineTo x="3297" y="13722"/>
                <wp:lineTo x="-114" y="17280"/>
                <wp:lineTo x="227" y="18932"/>
                <wp:lineTo x="2274" y="20075"/>
                <wp:lineTo x="2501" y="20075"/>
                <wp:lineTo x="3297" y="20075"/>
                <wp:lineTo x="4888" y="20075"/>
                <wp:lineTo x="13642" y="19059"/>
                <wp:lineTo x="13869" y="18805"/>
                <wp:lineTo x="15461" y="17026"/>
                <wp:lineTo x="16598" y="16772"/>
                <wp:lineTo x="19099" y="15374"/>
                <wp:lineTo x="19099" y="14739"/>
                <wp:lineTo x="20804" y="12833"/>
                <wp:lineTo x="20804" y="12706"/>
                <wp:lineTo x="21145" y="11944"/>
                <wp:lineTo x="17507" y="11562"/>
                <wp:lineTo x="3638" y="10673"/>
                <wp:lineTo x="20918" y="9656"/>
                <wp:lineTo x="21032" y="8894"/>
                <wp:lineTo x="10800" y="8640"/>
                <wp:lineTo x="16143" y="7878"/>
                <wp:lineTo x="16484" y="7369"/>
                <wp:lineTo x="14779" y="6607"/>
                <wp:lineTo x="20463" y="4574"/>
                <wp:lineTo x="20804" y="2668"/>
                <wp:lineTo x="3752" y="2541"/>
                <wp:lineTo x="19667" y="2287"/>
                <wp:lineTo x="19781" y="1652"/>
                <wp:lineTo x="7048" y="508"/>
                <wp:lineTo x="2615" y="508"/>
              </wp:wrapPolygon>
            </wp:wrapTight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93FF9" w:rsidRPr="00C55B37" w:rsidRDefault="00393FF9" w:rsidP="007D5540">
      <w:pPr>
        <w:pStyle w:val="2"/>
        <w:rPr>
          <w:color w:val="222A35" w:themeColor="text2" w:themeShade="80"/>
          <w:szCs w:val="28"/>
        </w:rPr>
      </w:pPr>
    </w:p>
    <w:p w:rsidR="00D305F4" w:rsidRDefault="00D305F4" w:rsidP="007D5540">
      <w:pPr>
        <w:pStyle w:val="2"/>
        <w:rPr>
          <w:color w:val="222A35" w:themeColor="text2" w:themeShade="80"/>
          <w:szCs w:val="28"/>
        </w:rPr>
      </w:pPr>
    </w:p>
    <w:p w:rsidR="0009215C" w:rsidRDefault="0009215C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09215C" w:rsidRDefault="0009215C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09215C" w:rsidRDefault="0009215C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09215C" w:rsidRDefault="0009215C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09215C" w:rsidRDefault="0009215C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09215C" w:rsidRDefault="0009215C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09215C" w:rsidRDefault="0009215C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09215C" w:rsidRDefault="0009215C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09215C" w:rsidRDefault="0009215C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09215C" w:rsidRDefault="0009215C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09215C" w:rsidRDefault="0009215C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09215C" w:rsidRDefault="0009215C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09215C" w:rsidRDefault="0009215C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09215C" w:rsidRDefault="0009215C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09215C" w:rsidRDefault="0009215C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0D385F" w:rsidRPr="0009215C" w:rsidRDefault="006A5C12" w:rsidP="000D385F">
      <w:pPr>
        <w:pStyle w:val="2"/>
        <w:rPr>
          <w:color w:val="222A35" w:themeColor="text2" w:themeShade="80"/>
          <w:sz w:val="24"/>
          <w:szCs w:val="28"/>
        </w:rPr>
      </w:pPr>
      <w:r w:rsidRPr="0009215C">
        <w:rPr>
          <w:color w:val="222A35" w:themeColor="text2" w:themeShade="80"/>
          <w:sz w:val="24"/>
          <w:szCs w:val="28"/>
        </w:rPr>
        <w:t>1</w:t>
      </w:r>
      <w:r w:rsidR="00393FF9" w:rsidRPr="0009215C">
        <w:rPr>
          <w:color w:val="222A35" w:themeColor="text2" w:themeShade="80"/>
          <w:sz w:val="24"/>
          <w:szCs w:val="28"/>
        </w:rPr>
        <w:t>.</w:t>
      </w:r>
      <w:r w:rsidRPr="0009215C">
        <w:rPr>
          <w:color w:val="222A35" w:themeColor="text2" w:themeShade="80"/>
          <w:sz w:val="24"/>
          <w:szCs w:val="28"/>
        </w:rPr>
        <w:t>2</w:t>
      </w:r>
      <w:r w:rsidR="00393FF9" w:rsidRPr="0009215C">
        <w:rPr>
          <w:color w:val="222A35" w:themeColor="text2" w:themeShade="80"/>
          <w:sz w:val="24"/>
          <w:szCs w:val="28"/>
        </w:rPr>
        <w:t>.</w:t>
      </w:r>
      <w:r w:rsidR="007D5540" w:rsidRPr="0009215C">
        <w:rPr>
          <w:color w:val="222A35" w:themeColor="text2" w:themeShade="80"/>
          <w:sz w:val="24"/>
          <w:szCs w:val="28"/>
        </w:rPr>
        <w:t xml:space="preserve"> В региональной корпоративной газете "Восточно-Сибирский путь" опубликован</w:t>
      </w:r>
      <w:r w:rsidR="00D305F4" w:rsidRPr="0009215C">
        <w:rPr>
          <w:color w:val="222A35" w:themeColor="text2" w:themeShade="80"/>
          <w:sz w:val="24"/>
          <w:szCs w:val="28"/>
        </w:rPr>
        <w:t>ы</w:t>
      </w:r>
      <w:r w:rsidR="007D5540" w:rsidRPr="0009215C">
        <w:rPr>
          <w:color w:val="222A35" w:themeColor="text2" w:themeShade="80"/>
          <w:sz w:val="24"/>
          <w:szCs w:val="28"/>
        </w:rPr>
        <w:t xml:space="preserve"> </w:t>
      </w:r>
      <w:r w:rsidR="003D4875" w:rsidRPr="0009215C">
        <w:rPr>
          <w:b/>
          <w:color w:val="222A35" w:themeColor="text2" w:themeShade="80"/>
          <w:sz w:val="24"/>
          <w:szCs w:val="28"/>
        </w:rPr>
        <w:t>96</w:t>
      </w:r>
      <w:r w:rsidR="007D5540" w:rsidRPr="0009215C">
        <w:rPr>
          <w:b/>
          <w:color w:val="222A35" w:themeColor="text2" w:themeShade="80"/>
          <w:sz w:val="24"/>
          <w:szCs w:val="28"/>
        </w:rPr>
        <w:t xml:space="preserve"> информационны</w:t>
      </w:r>
      <w:r w:rsidR="00393FF9" w:rsidRPr="0009215C">
        <w:rPr>
          <w:b/>
          <w:color w:val="222A35" w:themeColor="text2" w:themeShade="80"/>
          <w:sz w:val="24"/>
          <w:szCs w:val="28"/>
        </w:rPr>
        <w:t>х</w:t>
      </w:r>
      <w:r w:rsidR="007D5540" w:rsidRPr="0009215C">
        <w:rPr>
          <w:b/>
          <w:color w:val="222A35" w:themeColor="text2" w:themeShade="80"/>
          <w:sz w:val="24"/>
          <w:szCs w:val="28"/>
        </w:rPr>
        <w:t xml:space="preserve"> материал</w:t>
      </w:r>
      <w:r w:rsidR="00393FF9" w:rsidRPr="0009215C">
        <w:rPr>
          <w:b/>
          <w:color w:val="222A35" w:themeColor="text2" w:themeShade="80"/>
          <w:sz w:val="24"/>
          <w:szCs w:val="28"/>
        </w:rPr>
        <w:t>ов</w:t>
      </w:r>
      <w:r w:rsidR="007D5540" w:rsidRPr="0009215C">
        <w:rPr>
          <w:color w:val="222A35" w:themeColor="text2" w:themeShade="80"/>
          <w:sz w:val="24"/>
          <w:szCs w:val="28"/>
        </w:rPr>
        <w:t xml:space="preserve"> о деятельности Дорпрофжел на ВСЖД. Рост к аналогичному периоду прошлого года – </w:t>
      </w:r>
      <w:r w:rsidR="003D4875" w:rsidRPr="0009215C">
        <w:rPr>
          <w:color w:val="222A35" w:themeColor="text2" w:themeShade="80"/>
          <w:sz w:val="24"/>
          <w:szCs w:val="28"/>
        </w:rPr>
        <w:t>157,3</w:t>
      </w:r>
      <w:r w:rsidR="007D5540" w:rsidRPr="0009215C">
        <w:rPr>
          <w:color w:val="222A35" w:themeColor="text2" w:themeShade="80"/>
          <w:sz w:val="24"/>
          <w:szCs w:val="28"/>
        </w:rPr>
        <w:t xml:space="preserve"> %</w:t>
      </w:r>
      <w:r w:rsidR="009A74E3" w:rsidRPr="0009215C">
        <w:rPr>
          <w:color w:val="222A35" w:themeColor="text2" w:themeShade="80"/>
          <w:sz w:val="24"/>
          <w:szCs w:val="28"/>
        </w:rPr>
        <w:t xml:space="preserve"> (в 201</w:t>
      </w:r>
      <w:r w:rsidR="003D4875" w:rsidRPr="0009215C">
        <w:rPr>
          <w:color w:val="222A35" w:themeColor="text2" w:themeShade="80"/>
          <w:sz w:val="24"/>
          <w:szCs w:val="28"/>
        </w:rPr>
        <w:t>7</w:t>
      </w:r>
      <w:r w:rsidR="009A74E3" w:rsidRPr="0009215C">
        <w:rPr>
          <w:color w:val="222A35" w:themeColor="text2" w:themeShade="80"/>
          <w:sz w:val="24"/>
          <w:szCs w:val="28"/>
        </w:rPr>
        <w:t xml:space="preserve"> – </w:t>
      </w:r>
      <w:r w:rsidR="003D4875" w:rsidRPr="0009215C">
        <w:rPr>
          <w:color w:val="222A35" w:themeColor="text2" w:themeShade="80"/>
          <w:sz w:val="24"/>
          <w:szCs w:val="28"/>
        </w:rPr>
        <w:t>4</w:t>
      </w:r>
      <w:r w:rsidR="009A74E3" w:rsidRPr="0009215C">
        <w:rPr>
          <w:color w:val="222A35" w:themeColor="text2" w:themeShade="80"/>
          <w:sz w:val="24"/>
          <w:szCs w:val="28"/>
        </w:rPr>
        <w:t>1 информ. материал)</w:t>
      </w:r>
      <w:r w:rsidR="000D385F">
        <w:rPr>
          <w:color w:val="222A35" w:themeColor="text2" w:themeShade="80"/>
          <w:sz w:val="24"/>
          <w:szCs w:val="28"/>
        </w:rPr>
        <w:t xml:space="preserve">. </w:t>
      </w:r>
      <w:r w:rsidR="000D385F" w:rsidRPr="0009215C">
        <w:rPr>
          <w:color w:val="222A35" w:themeColor="text2" w:themeShade="80"/>
          <w:sz w:val="24"/>
          <w:szCs w:val="28"/>
        </w:rPr>
        <w:t xml:space="preserve">Темы публикуемых материалов представлены на диаграмме. </w:t>
      </w:r>
    </w:p>
    <w:p w:rsidR="007D5540" w:rsidRPr="0009215C" w:rsidRDefault="007D5540" w:rsidP="007D5540">
      <w:pPr>
        <w:pStyle w:val="2"/>
        <w:rPr>
          <w:color w:val="222A35" w:themeColor="text2" w:themeShade="80"/>
          <w:sz w:val="24"/>
          <w:szCs w:val="28"/>
        </w:rPr>
      </w:pPr>
    </w:p>
    <w:p w:rsidR="009A74E3" w:rsidRPr="00C55B37" w:rsidRDefault="000D385F" w:rsidP="007D5540">
      <w:pPr>
        <w:pStyle w:val="2"/>
        <w:rPr>
          <w:color w:val="222A35" w:themeColor="text2" w:themeShade="80"/>
          <w:szCs w:val="28"/>
        </w:rPr>
      </w:pPr>
      <w:r>
        <w:rPr>
          <w:noProof/>
          <w:color w:val="222A35" w:themeColor="text2" w:themeShade="80"/>
          <w:szCs w:val="2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3810</wp:posOffset>
            </wp:positionV>
            <wp:extent cx="3867150" cy="2971800"/>
            <wp:effectExtent l="0" t="0" r="0" b="0"/>
            <wp:wrapTight wrapText="bothSides">
              <wp:wrapPolygon edited="0">
                <wp:start x="2660" y="415"/>
                <wp:lineTo x="2767" y="4846"/>
                <wp:lineTo x="10747" y="4846"/>
                <wp:lineTo x="2767" y="5815"/>
                <wp:lineTo x="2767" y="6646"/>
                <wp:lineTo x="17237" y="7062"/>
                <wp:lineTo x="3192" y="7754"/>
                <wp:lineTo x="3192" y="8585"/>
                <wp:lineTo x="10747" y="9277"/>
                <wp:lineTo x="3299" y="9554"/>
                <wp:lineTo x="3086" y="10246"/>
                <wp:lineTo x="4575" y="11492"/>
                <wp:lineTo x="0" y="17308"/>
                <wp:lineTo x="0" y="19385"/>
                <wp:lineTo x="1809" y="19662"/>
                <wp:lineTo x="7980" y="19662"/>
                <wp:lineTo x="8619" y="19662"/>
                <wp:lineTo x="9364" y="19662"/>
                <wp:lineTo x="11492" y="18554"/>
                <wp:lineTo x="14365" y="18138"/>
                <wp:lineTo x="17876" y="16892"/>
                <wp:lineTo x="17769" y="15923"/>
                <wp:lineTo x="17876" y="15923"/>
                <wp:lineTo x="21174" y="11631"/>
                <wp:lineTo x="21387" y="11215"/>
                <wp:lineTo x="10747" y="9277"/>
                <wp:lineTo x="20855" y="9138"/>
                <wp:lineTo x="21174" y="8585"/>
                <wp:lineTo x="17982" y="6646"/>
                <wp:lineTo x="13939" y="5123"/>
                <wp:lineTo x="17344" y="4846"/>
                <wp:lineTo x="20962" y="4015"/>
                <wp:lineTo x="20855" y="2492"/>
                <wp:lineTo x="16599" y="1800"/>
                <wp:lineTo x="3724" y="415"/>
                <wp:lineTo x="2660" y="415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5D513E">
        <w:rPr>
          <w:noProof/>
          <w:color w:val="222A35" w:themeColor="text2" w:themeShade="80"/>
          <w:szCs w:val="28"/>
        </w:rPr>
        <w:pict>
          <v:shape id="_x0000_s1029" type="#_x0000_t202" style="position:absolute;left:0;text-align:left;margin-left:60.45pt;margin-top:21.05pt;width:72.35pt;height:23.25pt;z-index:251661824;mso-position-horizontal-relative:text;mso-position-vertical-relative:text;mso-width-relative:margin;mso-height-relative:margin" filled="f" stroked="f">
            <v:textbox>
              <w:txbxContent>
                <w:p w:rsidR="006A5C12" w:rsidRPr="00393FF9" w:rsidRDefault="006A5C12">
                  <w:pPr>
                    <w:rPr>
                      <w:b/>
                      <w:color w:val="00B050"/>
                      <w:sz w:val="32"/>
                    </w:rPr>
                  </w:pPr>
                  <w:r w:rsidRPr="00393FF9">
                    <w:rPr>
                      <w:b/>
                      <w:color w:val="00B050"/>
                      <w:sz w:val="32"/>
                    </w:rPr>
                    <w:t>+</w:t>
                  </w:r>
                  <w:r>
                    <w:rPr>
                      <w:b/>
                      <w:color w:val="00B050"/>
                      <w:sz w:val="32"/>
                    </w:rPr>
                    <w:t>142</w:t>
                  </w:r>
                  <w:r w:rsidRPr="00393FF9">
                    <w:rPr>
                      <w:b/>
                      <w:color w:val="00B050"/>
                      <w:sz w:val="32"/>
                    </w:rPr>
                    <w:t>,</w:t>
                  </w:r>
                  <w:r>
                    <w:rPr>
                      <w:b/>
                      <w:color w:val="00B050"/>
                      <w:sz w:val="32"/>
                    </w:rPr>
                    <w:t>7</w:t>
                  </w:r>
                  <w:r w:rsidRPr="00393FF9">
                    <w:rPr>
                      <w:b/>
                      <w:color w:val="00B050"/>
                      <w:sz w:val="32"/>
                    </w:rPr>
                    <w:t>%</w:t>
                  </w:r>
                </w:p>
              </w:txbxContent>
            </v:textbox>
          </v:shape>
        </w:pict>
      </w:r>
      <w:r w:rsidR="005D513E">
        <w:rPr>
          <w:noProof/>
          <w:color w:val="222A35" w:themeColor="text2" w:themeShade="80"/>
          <w:szCs w:val="28"/>
        </w:rPr>
        <w:pict>
          <v:shape id="_x0000_s1030" type="#_x0000_t68" style="position:absolute;left:0;text-align:left;margin-left:40.2pt;margin-top:22.9pt;width:20.25pt;height:21.4pt;z-index:251662848;mso-position-horizontal-relative:text;mso-position-vertical-relative:text" fillcolor="#a8d08d [1945]" strokecolor="#70ad47 [3209]" strokeweight="1pt">
            <v:fill color2="#70ad47 [3209]" focus="50%" type="gradient"/>
            <v:shadow on="t" type="perspective" color="#375623 [1609]" offset="1pt" offset2="-3pt"/>
            <v:textbox style="layout-flow:vertical-ideographic"/>
          </v:shape>
        </w:pict>
      </w:r>
      <w:r w:rsidR="009A74E3" w:rsidRPr="00C55B37">
        <w:rPr>
          <w:noProof/>
          <w:color w:val="222A35" w:themeColor="text2" w:themeShade="80"/>
          <w:szCs w:val="28"/>
        </w:rPr>
        <w:drawing>
          <wp:inline distT="0" distB="0" distL="0" distR="0">
            <wp:extent cx="2190750" cy="20955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74E3" w:rsidRPr="00C55B37" w:rsidRDefault="009A74E3" w:rsidP="007D5540">
      <w:pPr>
        <w:pStyle w:val="2"/>
        <w:rPr>
          <w:color w:val="222A35" w:themeColor="text2" w:themeShade="80"/>
          <w:szCs w:val="28"/>
        </w:rPr>
      </w:pPr>
    </w:p>
    <w:p w:rsidR="000D385F" w:rsidRDefault="000D385F" w:rsidP="007D5540">
      <w:pPr>
        <w:pStyle w:val="3"/>
        <w:jc w:val="both"/>
        <w:rPr>
          <w:color w:val="222A35" w:themeColor="text2" w:themeShade="80"/>
        </w:rPr>
      </w:pPr>
    </w:p>
    <w:p w:rsidR="000D385F" w:rsidRDefault="007D5540" w:rsidP="007D5540">
      <w:pPr>
        <w:pStyle w:val="3"/>
        <w:jc w:val="both"/>
        <w:rPr>
          <w:color w:val="222A35" w:themeColor="text2" w:themeShade="80"/>
        </w:rPr>
      </w:pPr>
      <w:r w:rsidRPr="00C55B37">
        <w:rPr>
          <w:color w:val="222A35" w:themeColor="text2" w:themeShade="80"/>
        </w:rPr>
        <w:tab/>
      </w:r>
    </w:p>
    <w:p w:rsidR="00176A49" w:rsidRDefault="00176A49" w:rsidP="00754A4D">
      <w:pPr>
        <w:spacing w:after="0"/>
        <w:rPr>
          <w:rFonts w:ascii="Times New Roman" w:hAnsi="Times New Roman"/>
          <w:b/>
          <w:color w:val="222A35" w:themeColor="text2" w:themeShade="80"/>
          <w:sz w:val="28"/>
          <w:szCs w:val="28"/>
        </w:rPr>
      </w:pPr>
    </w:p>
    <w:p w:rsidR="00176A49" w:rsidRDefault="00176A49" w:rsidP="00754A4D">
      <w:pPr>
        <w:spacing w:after="0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</w:p>
    <w:p w:rsidR="00176A49" w:rsidRDefault="00176A49" w:rsidP="00754A4D">
      <w:pPr>
        <w:spacing w:after="0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</w:p>
    <w:p w:rsidR="005F7522" w:rsidRDefault="005F7522" w:rsidP="00754A4D">
      <w:pPr>
        <w:spacing w:after="0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</w:p>
    <w:p w:rsidR="005F7522" w:rsidRDefault="005F7522" w:rsidP="00754A4D">
      <w:pPr>
        <w:spacing w:after="0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</w:p>
    <w:p w:rsidR="007D5540" w:rsidRPr="00176A49" w:rsidRDefault="006A5C12" w:rsidP="00754A4D">
      <w:pPr>
        <w:spacing w:after="0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lastRenderedPageBreak/>
        <w:t>2</w:t>
      </w:r>
      <w:r w:rsidR="007D5540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>. Работа в области применения</w:t>
      </w:r>
    </w:p>
    <w:p w:rsidR="007D5540" w:rsidRPr="00176A49" w:rsidRDefault="00C40C56" w:rsidP="00754A4D">
      <w:pPr>
        <w:spacing w:after="0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>современных</w:t>
      </w:r>
      <w:r w:rsidR="007D5540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информационных технологий</w:t>
      </w:r>
    </w:p>
    <w:p w:rsidR="00754A4D" w:rsidRPr="00176A49" w:rsidRDefault="00754A4D" w:rsidP="00754A4D">
      <w:pPr>
        <w:spacing w:after="0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</w:p>
    <w:p w:rsidR="0029471A" w:rsidRPr="00176A49" w:rsidRDefault="006A5C12" w:rsidP="00C40C56">
      <w:pPr>
        <w:spacing w:after="0"/>
        <w:ind w:firstLine="709"/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2</w:t>
      </w:r>
      <w:r w:rsidR="0029471A" w:rsidRPr="00176A49">
        <w:rPr>
          <w:rFonts w:ascii="Times New Roman" w:hAnsi="Times New Roman"/>
          <w:color w:val="222A35" w:themeColor="text2" w:themeShade="80"/>
          <w:sz w:val="24"/>
          <w:szCs w:val="28"/>
        </w:rPr>
        <w:t>.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1</w:t>
      </w:r>
      <w:r w:rsidR="0029471A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. </w:t>
      </w:r>
      <w:r w:rsidR="00D305F4" w:rsidRPr="00176A49">
        <w:rPr>
          <w:rFonts w:ascii="Times New Roman" w:hAnsi="Times New Roman"/>
          <w:color w:val="222A35" w:themeColor="text2" w:themeShade="80"/>
          <w:sz w:val="24"/>
          <w:szCs w:val="28"/>
        </w:rPr>
        <w:t>Проанализирована ч</w:t>
      </w:r>
      <w:r w:rsidR="0029471A" w:rsidRPr="00176A49">
        <w:rPr>
          <w:rFonts w:ascii="Times New Roman" w:hAnsi="Times New Roman"/>
          <w:color w:val="222A35" w:themeColor="text2" w:themeShade="80"/>
          <w:sz w:val="24"/>
          <w:szCs w:val="28"/>
        </w:rPr>
        <w:t>исленность участников в мобильных мессенджерах</w:t>
      </w:r>
      <w:r w:rsidR="00950B55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по отношению к 1 января 2018 года</w:t>
      </w:r>
      <w:r w:rsidR="0029471A" w:rsidRPr="00176A49">
        <w:rPr>
          <w:rFonts w:ascii="Times New Roman" w:hAnsi="Times New Roman"/>
          <w:color w:val="222A35" w:themeColor="text2" w:themeShade="80"/>
          <w:sz w:val="24"/>
          <w:szCs w:val="28"/>
        </w:rPr>
        <w:t>:</w:t>
      </w:r>
    </w:p>
    <w:p w:rsidR="0029471A" w:rsidRPr="00176A49" w:rsidRDefault="0029471A" w:rsidP="00C40C56">
      <w:pPr>
        <w:spacing w:after="0"/>
        <w:ind w:firstLine="709"/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  <w:t>Viber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«Дпроф-информ» - 2</w:t>
      </w:r>
      <w:r w:rsidR="006A5C12" w:rsidRPr="00176A49">
        <w:rPr>
          <w:rFonts w:ascii="Times New Roman" w:hAnsi="Times New Roman"/>
          <w:color w:val="222A35" w:themeColor="text2" w:themeShade="80"/>
          <w:sz w:val="24"/>
          <w:szCs w:val="28"/>
        </w:rPr>
        <w:t>47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человек</w:t>
      </w:r>
      <w:r w:rsidR="00950B55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(+22)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;</w:t>
      </w:r>
    </w:p>
    <w:p w:rsidR="00964CB1" w:rsidRPr="00176A49" w:rsidRDefault="00964CB1" w:rsidP="00C40C56">
      <w:pPr>
        <w:spacing w:after="0"/>
        <w:ind w:firstLine="709"/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  <w:t>WhatsApp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- 28 участников (+7);</w:t>
      </w:r>
    </w:p>
    <w:p w:rsidR="0029471A" w:rsidRPr="00176A49" w:rsidRDefault="0029471A" w:rsidP="00C40C56">
      <w:pPr>
        <w:spacing w:after="0"/>
        <w:ind w:firstLine="709"/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  <w:t>Telegram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  <w:t>t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.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  <w:t>me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/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  <w:t>dprof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38 - </w:t>
      </w:r>
      <w:r w:rsidR="00950B55" w:rsidRPr="00176A49">
        <w:rPr>
          <w:rFonts w:ascii="Times New Roman" w:hAnsi="Times New Roman"/>
          <w:color w:val="222A35" w:themeColor="text2" w:themeShade="80"/>
          <w:sz w:val="24"/>
          <w:szCs w:val="28"/>
        </w:rPr>
        <w:t>работа приостановлена в соответствии с блокировкой мессенджера РОСКОМНАДЗОРом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;</w:t>
      </w:r>
    </w:p>
    <w:p w:rsidR="00D305F4" w:rsidRPr="00176A49" w:rsidRDefault="006A5C12" w:rsidP="00C40C56">
      <w:pPr>
        <w:pStyle w:val="a3"/>
        <w:ind w:left="709"/>
        <w:rPr>
          <w:color w:val="222A35" w:themeColor="text2" w:themeShade="80"/>
          <w:szCs w:val="28"/>
        </w:rPr>
      </w:pPr>
      <w:r w:rsidRPr="00176A49">
        <w:rPr>
          <w:color w:val="222A35" w:themeColor="text2" w:themeShade="80"/>
          <w:szCs w:val="28"/>
        </w:rPr>
        <w:t>2</w:t>
      </w:r>
      <w:r w:rsidR="00D0289C" w:rsidRPr="00176A49">
        <w:rPr>
          <w:color w:val="222A35" w:themeColor="text2" w:themeShade="80"/>
          <w:szCs w:val="28"/>
        </w:rPr>
        <w:t>.</w:t>
      </w:r>
      <w:r w:rsidRPr="00176A49">
        <w:rPr>
          <w:color w:val="222A35" w:themeColor="text2" w:themeShade="80"/>
          <w:szCs w:val="28"/>
        </w:rPr>
        <w:t>2</w:t>
      </w:r>
      <w:r w:rsidR="00D0289C" w:rsidRPr="00176A49">
        <w:rPr>
          <w:color w:val="222A35" w:themeColor="text2" w:themeShade="80"/>
          <w:szCs w:val="28"/>
        </w:rPr>
        <w:t xml:space="preserve">. </w:t>
      </w:r>
      <w:r w:rsidR="0029471A" w:rsidRPr="00176A49">
        <w:rPr>
          <w:color w:val="222A35" w:themeColor="text2" w:themeShade="80"/>
          <w:szCs w:val="28"/>
        </w:rPr>
        <w:t xml:space="preserve">В социальной сети  </w:t>
      </w:r>
      <w:r w:rsidR="0029471A" w:rsidRPr="00176A49">
        <w:rPr>
          <w:color w:val="222A35" w:themeColor="text2" w:themeShade="80"/>
          <w:szCs w:val="28"/>
          <w:lang w:val="en-US"/>
        </w:rPr>
        <w:t>Instagram</w:t>
      </w:r>
      <w:r w:rsidR="0029471A" w:rsidRPr="00176A49">
        <w:rPr>
          <w:color w:val="222A35" w:themeColor="text2" w:themeShade="80"/>
          <w:szCs w:val="28"/>
        </w:rPr>
        <w:t xml:space="preserve"> количество подписчиков</w:t>
      </w:r>
      <w:r w:rsidR="00D0289C" w:rsidRPr="00176A49">
        <w:rPr>
          <w:color w:val="222A35" w:themeColor="text2" w:themeShade="80"/>
          <w:szCs w:val="28"/>
        </w:rPr>
        <w:t xml:space="preserve"> </w:t>
      </w:r>
      <w:r w:rsidR="00176A49">
        <w:rPr>
          <w:color w:val="222A35" w:themeColor="text2" w:themeShade="80"/>
          <w:szCs w:val="28"/>
        </w:rPr>
        <w:t>аккаунта (</w:t>
      </w:r>
      <w:r w:rsidR="00176A49" w:rsidRPr="00176A49">
        <w:rPr>
          <w:color w:val="222A35" w:themeColor="text2" w:themeShade="80"/>
          <w:szCs w:val="28"/>
        </w:rPr>
        <w:t>@</w:t>
      </w:r>
      <w:r w:rsidR="00176A49" w:rsidRPr="00176A49">
        <w:rPr>
          <w:color w:val="222A35" w:themeColor="text2" w:themeShade="80"/>
          <w:szCs w:val="28"/>
          <w:lang w:val="en-US"/>
        </w:rPr>
        <w:t>dprof</w:t>
      </w:r>
      <w:r w:rsidR="00176A49" w:rsidRPr="00176A49">
        <w:rPr>
          <w:color w:val="222A35" w:themeColor="text2" w:themeShade="80"/>
          <w:szCs w:val="28"/>
        </w:rPr>
        <w:t>38</w:t>
      </w:r>
      <w:r w:rsidR="00176A49">
        <w:rPr>
          <w:color w:val="222A35" w:themeColor="text2" w:themeShade="80"/>
          <w:szCs w:val="28"/>
        </w:rPr>
        <w:t>)</w:t>
      </w:r>
      <w:r w:rsidR="00176A49" w:rsidRPr="00176A49">
        <w:rPr>
          <w:color w:val="222A35" w:themeColor="text2" w:themeShade="80"/>
          <w:szCs w:val="28"/>
        </w:rPr>
        <w:t xml:space="preserve"> </w:t>
      </w:r>
      <w:r w:rsidR="00D0289C" w:rsidRPr="00176A49">
        <w:rPr>
          <w:color w:val="222A35" w:themeColor="text2" w:themeShade="80"/>
          <w:szCs w:val="28"/>
        </w:rPr>
        <w:t xml:space="preserve">достигло </w:t>
      </w:r>
      <w:r w:rsidR="00964CB1" w:rsidRPr="00176A49">
        <w:rPr>
          <w:color w:val="222A35" w:themeColor="text2" w:themeShade="80"/>
          <w:szCs w:val="28"/>
        </w:rPr>
        <w:t>711</w:t>
      </w:r>
      <w:r w:rsidR="00D0289C" w:rsidRPr="00176A49">
        <w:rPr>
          <w:color w:val="222A35" w:themeColor="text2" w:themeShade="80"/>
          <w:szCs w:val="28"/>
        </w:rPr>
        <w:t xml:space="preserve"> человек</w:t>
      </w:r>
      <w:r w:rsidR="00964CB1" w:rsidRPr="00176A49">
        <w:rPr>
          <w:color w:val="222A35" w:themeColor="text2" w:themeShade="80"/>
          <w:szCs w:val="28"/>
        </w:rPr>
        <w:t xml:space="preserve"> (+589)</w:t>
      </w:r>
      <w:r w:rsidR="0029471A" w:rsidRPr="00176A49">
        <w:rPr>
          <w:color w:val="222A35" w:themeColor="text2" w:themeShade="80"/>
          <w:szCs w:val="28"/>
        </w:rPr>
        <w:t xml:space="preserve">. </w:t>
      </w:r>
    </w:p>
    <w:p w:rsidR="00D0289C" w:rsidRPr="00176A49" w:rsidRDefault="006A5C12" w:rsidP="00C40C56">
      <w:pPr>
        <w:spacing w:after="0"/>
        <w:ind w:firstLine="709"/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2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>.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3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. 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В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соци</w:t>
      </w:r>
      <w:r w:rsidR="00176A49">
        <w:rPr>
          <w:rFonts w:ascii="Times New Roman" w:hAnsi="Times New Roman"/>
          <w:color w:val="222A35" w:themeColor="text2" w:themeShade="80"/>
          <w:sz w:val="24"/>
          <w:szCs w:val="28"/>
        </w:rPr>
        <w:t>альной сети "ВКонтакте" (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>vk.com/dprof38)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ч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исленность группы достигла 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871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человека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(+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160)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. </w:t>
      </w:r>
    </w:p>
    <w:p w:rsidR="00D0289C" w:rsidRPr="00176A49" w:rsidRDefault="006A5C12" w:rsidP="00C40C56">
      <w:pPr>
        <w:spacing w:after="0"/>
        <w:ind w:firstLine="709"/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2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>.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4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. 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Ч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исленность участников группы Дорпрофжел на ВСЖД в социальной сети "Одноклассники" 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составляет 318 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>человек (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+31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>).</w:t>
      </w:r>
    </w:p>
    <w:p w:rsidR="006A5C12" w:rsidRPr="00176A49" w:rsidRDefault="006A5C12" w:rsidP="00C40C56">
      <w:pPr>
        <w:spacing w:after="0"/>
        <w:ind w:firstLine="709"/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2.5. Численность подписчиков аккаунта "Дорпрофжел ВСЖД" в  в социальной сети "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  <w:t>FaceBook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" достигла 321 чел. (+227).</w:t>
      </w:r>
    </w:p>
    <w:p w:rsidR="001F7BC5" w:rsidRPr="00176A49" w:rsidRDefault="006A5C12" w:rsidP="00964CB1">
      <w:pPr>
        <w:spacing w:after="0"/>
        <w:ind w:firstLine="709"/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2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>.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6</w:t>
      </w:r>
      <w:r w:rsidR="00E036ED" w:rsidRPr="00176A49">
        <w:rPr>
          <w:rFonts w:ascii="Times New Roman" w:hAnsi="Times New Roman"/>
          <w:color w:val="222A35" w:themeColor="text2" w:themeShade="80"/>
          <w:sz w:val="24"/>
          <w:szCs w:val="28"/>
        </w:rPr>
        <w:t>.</w:t>
      </w:r>
      <w:r w:rsidR="00E036ED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 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Численность подписчиков</w:t>
      </w:r>
      <w:r w:rsidR="00E036ED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канал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а Дорпрофжел на 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  <w:t>You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-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  <w:t>Tube</w:t>
      </w:r>
      <w:r w:rsidR="00E036ED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– 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162</w:t>
      </w:r>
      <w:r w:rsidR="00E036ED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</w:t>
      </w:r>
      <w:r w:rsidR="001F7BC5" w:rsidRPr="00176A49">
        <w:rPr>
          <w:rFonts w:ascii="Times New Roman" w:hAnsi="Times New Roman"/>
          <w:color w:val="222A35" w:themeColor="text2" w:themeShade="80"/>
          <w:sz w:val="24"/>
          <w:szCs w:val="28"/>
        </w:rPr>
        <w:t>(+</w:t>
      </w:r>
      <w:r w:rsidR="00964CB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83</w:t>
      </w:r>
      <w:r w:rsidR="001F7BC5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). </w:t>
      </w:r>
    </w:p>
    <w:p w:rsidR="006A5C12" w:rsidRDefault="006A5C12" w:rsidP="00964CB1">
      <w:pPr>
        <w:spacing w:after="0"/>
        <w:ind w:firstLine="709"/>
        <w:jc w:val="both"/>
        <w:rPr>
          <w:rFonts w:ascii="Times New Roman" w:hAnsi="Times New Roman"/>
          <w:color w:val="222A35" w:themeColor="text2" w:themeShade="80"/>
          <w:sz w:val="28"/>
          <w:szCs w:val="28"/>
        </w:rPr>
      </w:pPr>
    </w:p>
    <w:p w:rsidR="006A5C12" w:rsidRPr="00C55B37" w:rsidRDefault="006A5C12" w:rsidP="00964CB1">
      <w:pPr>
        <w:spacing w:after="0"/>
        <w:ind w:firstLine="709"/>
        <w:jc w:val="both"/>
        <w:rPr>
          <w:rFonts w:ascii="Times New Roman" w:hAnsi="Times New Roman"/>
          <w:color w:val="222A35" w:themeColor="text2" w:themeShade="80"/>
          <w:sz w:val="28"/>
          <w:szCs w:val="28"/>
        </w:rPr>
      </w:pPr>
      <w:r>
        <w:rPr>
          <w:rFonts w:ascii="Times New Roman" w:hAnsi="Times New Roman"/>
          <w:noProof/>
          <w:color w:val="222A35" w:themeColor="text2" w:themeShade="80"/>
          <w:sz w:val="28"/>
          <w:szCs w:val="28"/>
          <w:lang w:eastAsia="ru-RU"/>
        </w:rPr>
        <w:drawing>
          <wp:inline distT="0" distB="0" distL="0" distR="0">
            <wp:extent cx="5486400" cy="248602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540E" w:rsidRDefault="006A5C12" w:rsidP="00C40C56">
      <w:pPr>
        <w:spacing w:after="0"/>
        <w:ind w:firstLine="709"/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2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>.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7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. </w:t>
      </w:r>
      <w:r w:rsidR="00DD422D" w:rsidRPr="00176A49">
        <w:rPr>
          <w:rFonts w:ascii="Times New Roman" w:hAnsi="Times New Roman"/>
          <w:color w:val="222A35" w:themeColor="text2" w:themeShade="80"/>
          <w:sz w:val="24"/>
          <w:szCs w:val="28"/>
        </w:rPr>
        <w:t>О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п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>тимизирована структура сайта</w:t>
      </w:r>
      <w:r w:rsidR="00DD422D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Дорпрофжел - пересмотрены рубрики филиалов, ИРО. За 1 полугодие 2018 года сайт </w:t>
      </w:r>
      <w:r w:rsidR="00BC540E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посетили </w:t>
      </w:r>
      <w:r w:rsidR="00DD422D" w:rsidRPr="00176A49">
        <w:rPr>
          <w:rFonts w:ascii="Times New Roman" w:hAnsi="Times New Roman"/>
          <w:color w:val="222A35" w:themeColor="text2" w:themeShade="80"/>
          <w:sz w:val="24"/>
          <w:szCs w:val="28"/>
        </w:rPr>
        <w:t>41964 уникальных</w:t>
      </w:r>
      <w:r w:rsidR="00BC540E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пользовател</w:t>
      </w:r>
      <w:r w:rsidR="00DD422D" w:rsidRPr="00176A49">
        <w:rPr>
          <w:rFonts w:ascii="Times New Roman" w:hAnsi="Times New Roman"/>
          <w:color w:val="222A35" w:themeColor="text2" w:themeShade="80"/>
          <w:sz w:val="24"/>
          <w:szCs w:val="28"/>
        </w:rPr>
        <w:t>я</w:t>
      </w:r>
      <w:r w:rsidR="00BC540E" w:rsidRPr="00176A49">
        <w:rPr>
          <w:rFonts w:ascii="Times New Roman" w:hAnsi="Times New Roman"/>
          <w:color w:val="222A35" w:themeColor="text2" w:themeShade="80"/>
          <w:sz w:val="24"/>
          <w:szCs w:val="28"/>
        </w:rPr>
        <w:t>.</w:t>
      </w:r>
      <w:r w:rsidR="00DD422D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Общее количество визитов - 72000. </w:t>
      </w:r>
      <w:r w:rsidR="00DD422D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>Среднемесячная посещаемость - 6994 пользователей</w:t>
      </w:r>
      <w:r w:rsidR="00DD422D" w:rsidRPr="00176A49">
        <w:rPr>
          <w:rFonts w:ascii="Times New Roman" w:hAnsi="Times New Roman"/>
          <w:color w:val="222A35" w:themeColor="text2" w:themeShade="80"/>
          <w:sz w:val="24"/>
          <w:szCs w:val="28"/>
        </w:rPr>
        <w:t>, что на 3,5% выше аналогичного показателя в 2017 году (6749 пользователей).</w:t>
      </w:r>
    </w:p>
    <w:p w:rsidR="00176A49" w:rsidRPr="00176A49" w:rsidRDefault="00176A49" w:rsidP="00C40C56">
      <w:pPr>
        <w:spacing w:after="0"/>
        <w:ind w:firstLine="709"/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</w:p>
    <w:p w:rsidR="00954A71" w:rsidRPr="00176A49" w:rsidRDefault="00DD422D" w:rsidP="00176A49">
      <w:pPr>
        <w:spacing w:after="0"/>
        <w:ind w:firstLine="709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b/>
          <w:i/>
          <w:color w:val="222A35" w:themeColor="text2" w:themeShade="80"/>
          <w:sz w:val="24"/>
          <w:szCs w:val="28"/>
        </w:rPr>
        <w:t>Справочно:</w:t>
      </w: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</w:t>
      </w:r>
    </w:p>
    <w:p w:rsidR="00176A49" w:rsidRDefault="00BC540E" w:rsidP="00176A49">
      <w:pPr>
        <w:spacing w:after="0"/>
        <w:ind w:firstLine="709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color w:val="222A35" w:themeColor="text2" w:themeShade="80"/>
          <w:sz w:val="24"/>
          <w:szCs w:val="28"/>
        </w:rPr>
        <w:t>Основная возрастная категория поль</w:t>
      </w:r>
      <w:r w:rsidR="00954A71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зователей 25-34 года - 38,4%; 35-44 - 20,1%; 18-24 - 16%; 45-54 - 14%, 55 и старше 8,13%. Источник трафика - прямые переходы из поисковых систем - 79 %; прямые заходы - </w:t>
      </w:r>
      <w:r w:rsidR="0055479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15</w:t>
      </w:r>
      <w:r w:rsidR="00954A7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,</w:t>
      </w:r>
      <w:r w:rsidR="0055479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4</w:t>
      </w:r>
      <w:r w:rsidR="00954A71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%; переходы из социальных сетей - </w:t>
      </w:r>
      <w:r w:rsidR="0055479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2,43%.</w:t>
      </w:r>
      <w:r w:rsid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</w:t>
      </w:r>
      <w:r w:rsidR="00176A49" w:rsidRPr="00176A49">
        <w:rPr>
          <w:rFonts w:ascii="Times New Roman" w:hAnsi="Times New Roman"/>
          <w:color w:val="222A35" w:themeColor="text2" w:themeShade="80"/>
          <w:sz w:val="24"/>
          <w:szCs w:val="28"/>
        </w:rPr>
        <w:t>Типы устройств пользователей - ПК - 48,6%, смартфоны и планшеты 51,27 %; прочие - 0,13%.</w:t>
      </w:r>
    </w:p>
    <w:p w:rsidR="00176A49" w:rsidRDefault="00176A49" w:rsidP="00176A49">
      <w:pPr>
        <w:spacing w:after="0"/>
        <w:ind w:firstLine="709"/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</w:pPr>
    </w:p>
    <w:p w:rsidR="00176A49" w:rsidRDefault="00176A49" w:rsidP="00176A49">
      <w:pPr>
        <w:spacing w:after="0"/>
        <w:ind w:firstLine="709"/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</w:pPr>
    </w:p>
    <w:p w:rsidR="00176A49" w:rsidRDefault="00176A49" w:rsidP="00176A49">
      <w:pPr>
        <w:spacing w:after="0"/>
        <w:ind w:firstLine="709"/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</w:pPr>
    </w:p>
    <w:p w:rsidR="00176A49" w:rsidRDefault="00176A49" w:rsidP="00176A49">
      <w:pPr>
        <w:spacing w:after="0"/>
        <w:ind w:firstLine="709"/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</w:pPr>
    </w:p>
    <w:p w:rsidR="00176A49" w:rsidRDefault="00176A49" w:rsidP="00176A49">
      <w:pPr>
        <w:spacing w:after="0"/>
        <w:ind w:firstLine="709"/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</w:pPr>
    </w:p>
    <w:p w:rsidR="00176A49" w:rsidRPr="00176A49" w:rsidRDefault="00176A49" w:rsidP="00176A49">
      <w:pPr>
        <w:spacing w:after="0"/>
        <w:ind w:firstLine="709"/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</w:pPr>
    </w:p>
    <w:p w:rsidR="00176A49" w:rsidRPr="00C057B5" w:rsidRDefault="00176A49" w:rsidP="00176A49">
      <w:pPr>
        <w:spacing w:after="0"/>
        <w:ind w:firstLine="709"/>
        <w:jc w:val="center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  <w:r>
        <w:rPr>
          <w:rFonts w:ascii="Times New Roman" w:hAnsi="Times New Roman"/>
          <w:b/>
          <w:noProof/>
          <w:color w:val="222A35" w:themeColor="text2" w:themeShade="80"/>
          <w:sz w:val="24"/>
          <w:szCs w:val="28"/>
          <w:lang w:eastAsia="ru-RU"/>
        </w:rPr>
        <w:lastRenderedPageBreak/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289560</wp:posOffset>
            </wp:positionV>
            <wp:extent cx="5629275" cy="2617470"/>
            <wp:effectExtent l="19050" t="0" r="9525" b="0"/>
            <wp:wrapTight wrapText="bothSides">
              <wp:wrapPolygon edited="0">
                <wp:start x="-73" y="0"/>
                <wp:lineTo x="-73" y="21380"/>
                <wp:lineTo x="21637" y="21380"/>
                <wp:lineTo x="21637" y="0"/>
                <wp:lineTo x="-73" y="0"/>
              </wp:wrapPolygon>
            </wp:wrapTight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1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Метрика сайта </w:t>
      </w:r>
      <w:r w:rsidRPr="00176A49">
        <w:rPr>
          <w:rFonts w:ascii="Times New Roman" w:hAnsi="Times New Roman"/>
          <w:b/>
          <w:color w:val="222A35" w:themeColor="text2" w:themeShade="80"/>
          <w:sz w:val="24"/>
          <w:szCs w:val="28"/>
          <w:lang w:val="en-US"/>
        </w:rPr>
        <w:t>dprof</w:t>
      </w:r>
      <w:r w:rsidRPr="00C057B5">
        <w:rPr>
          <w:rFonts w:ascii="Times New Roman" w:hAnsi="Times New Roman"/>
          <w:b/>
          <w:color w:val="222A35" w:themeColor="text2" w:themeShade="80"/>
          <w:sz w:val="24"/>
          <w:szCs w:val="28"/>
        </w:rPr>
        <w:t>38.</w:t>
      </w:r>
      <w:r w:rsidRPr="00176A49">
        <w:rPr>
          <w:rFonts w:ascii="Times New Roman" w:hAnsi="Times New Roman"/>
          <w:b/>
          <w:color w:val="222A35" w:themeColor="text2" w:themeShade="80"/>
          <w:sz w:val="24"/>
          <w:szCs w:val="28"/>
          <w:lang w:val="en-US"/>
        </w:rPr>
        <w:t>ru</w:t>
      </w:r>
    </w:p>
    <w:p w:rsidR="00176A49" w:rsidRDefault="00176A49" w:rsidP="00176A49">
      <w:pPr>
        <w:spacing w:after="0"/>
        <w:ind w:firstLine="709"/>
        <w:rPr>
          <w:rFonts w:ascii="Times New Roman" w:hAnsi="Times New Roman"/>
          <w:color w:val="222A35" w:themeColor="text2" w:themeShade="80"/>
          <w:sz w:val="24"/>
          <w:szCs w:val="28"/>
        </w:rPr>
      </w:pPr>
    </w:p>
    <w:p w:rsidR="00176A49" w:rsidRDefault="00176A49" w:rsidP="00176A49">
      <w:pPr>
        <w:spacing w:after="0"/>
        <w:ind w:firstLine="709"/>
        <w:rPr>
          <w:rFonts w:ascii="Times New Roman" w:hAnsi="Times New Roman"/>
          <w:color w:val="222A35" w:themeColor="text2" w:themeShade="80"/>
          <w:sz w:val="24"/>
          <w:szCs w:val="28"/>
        </w:rPr>
      </w:pPr>
    </w:p>
    <w:p w:rsidR="00176A49" w:rsidRDefault="00176A49" w:rsidP="00176A49">
      <w:pPr>
        <w:spacing w:after="0"/>
        <w:ind w:firstLine="709"/>
        <w:rPr>
          <w:rFonts w:ascii="Times New Roman" w:hAnsi="Times New Roman"/>
          <w:color w:val="222A35" w:themeColor="text2" w:themeShade="80"/>
          <w:sz w:val="24"/>
          <w:szCs w:val="28"/>
        </w:rPr>
      </w:pPr>
    </w:p>
    <w:p w:rsidR="00176A49" w:rsidRDefault="00176A49" w:rsidP="00176A49">
      <w:pPr>
        <w:spacing w:after="0"/>
        <w:ind w:firstLine="709"/>
        <w:rPr>
          <w:rFonts w:ascii="Times New Roman" w:hAnsi="Times New Roman"/>
          <w:color w:val="222A35" w:themeColor="text2" w:themeShade="80"/>
          <w:sz w:val="24"/>
          <w:szCs w:val="28"/>
        </w:rPr>
      </w:pPr>
    </w:p>
    <w:p w:rsidR="00176A49" w:rsidRPr="00176A49" w:rsidRDefault="00176A49" w:rsidP="00176A49">
      <w:pPr>
        <w:spacing w:after="0"/>
        <w:ind w:firstLine="709"/>
        <w:rPr>
          <w:rFonts w:ascii="Times New Roman" w:hAnsi="Times New Roman"/>
          <w:color w:val="222A35" w:themeColor="text2" w:themeShade="80"/>
          <w:sz w:val="24"/>
          <w:szCs w:val="28"/>
        </w:rPr>
      </w:pPr>
      <w:r>
        <w:rPr>
          <w:rFonts w:ascii="Times New Roman" w:hAnsi="Times New Roman"/>
          <w:noProof/>
          <w:color w:val="222A35" w:themeColor="text2" w:themeShade="80"/>
          <w:sz w:val="24"/>
          <w:szCs w:val="28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-5753100</wp:posOffset>
            </wp:positionH>
            <wp:positionV relativeFrom="paragraph">
              <wp:posOffset>2106295</wp:posOffset>
            </wp:positionV>
            <wp:extent cx="5743575" cy="6153150"/>
            <wp:effectExtent l="19050" t="0" r="9525" b="0"/>
            <wp:wrapTight wrapText="bothSides">
              <wp:wrapPolygon edited="0">
                <wp:start x="-72" y="0"/>
                <wp:lineTo x="-72" y="21533"/>
                <wp:lineTo x="21636" y="21533"/>
                <wp:lineTo x="21636" y="0"/>
                <wp:lineTo x="-72" y="0"/>
              </wp:wrapPolygon>
            </wp:wrapTight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A49" w:rsidRPr="00C057B5" w:rsidRDefault="00176A49" w:rsidP="00176A49">
      <w:pPr>
        <w:spacing w:after="0"/>
        <w:ind w:firstLine="709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</w:p>
    <w:p w:rsidR="00176A49" w:rsidRPr="00C057B5" w:rsidRDefault="00176A49" w:rsidP="00176A49">
      <w:pPr>
        <w:spacing w:after="0"/>
        <w:ind w:firstLine="709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</w:p>
    <w:p w:rsidR="00176A49" w:rsidRPr="00C057B5" w:rsidRDefault="00176A49" w:rsidP="00176A49">
      <w:pPr>
        <w:spacing w:after="0"/>
        <w:ind w:firstLine="709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</w:p>
    <w:p w:rsidR="00176A49" w:rsidRPr="00C057B5" w:rsidRDefault="00176A49" w:rsidP="00176A49">
      <w:pPr>
        <w:spacing w:after="0"/>
        <w:ind w:firstLine="709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</w:p>
    <w:p w:rsidR="00176A49" w:rsidRPr="00C057B5" w:rsidRDefault="00176A49" w:rsidP="00176A49">
      <w:pPr>
        <w:spacing w:after="0"/>
        <w:ind w:firstLine="709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</w:p>
    <w:p w:rsidR="00D62707" w:rsidRPr="00176A49" w:rsidRDefault="006A5C12" w:rsidP="00176A49">
      <w:pPr>
        <w:spacing w:after="0"/>
        <w:ind w:firstLine="709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lastRenderedPageBreak/>
        <w:t>3</w:t>
      </w:r>
      <w:r w:rsidR="00D62707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. Анализ информационно-новостных публикаций </w:t>
      </w:r>
      <w:r w:rsidR="00554791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>в сетевых источниках Дорпрофжел</w:t>
      </w:r>
    </w:p>
    <w:p w:rsidR="00554791" w:rsidRPr="00176A49" w:rsidRDefault="006A5C12" w:rsidP="0057351C">
      <w:pPr>
        <w:ind w:firstLine="709"/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>3</w:t>
      </w:r>
      <w:r w:rsidR="001F7BC5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="00D62707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>1</w:t>
      </w:r>
      <w:r w:rsidR="001F7BC5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="007D5540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  <w:r w:rsidR="00042ED7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>Методика:</w:t>
      </w:r>
      <w:r w:rsidR="00554791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  <w:r w:rsidR="0055479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Анализ проводился по публикациям на сайте Дорпрофжел в интернете (</w:t>
      </w:r>
      <w:r w:rsidR="00554791" w:rsidRPr="00176A49"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  <w:t>dprof</w:t>
      </w:r>
      <w:r w:rsidR="0055479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38.</w:t>
      </w:r>
      <w:r w:rsidR="00554791" w:rsidRPr="00176A49">
        <w:rPr>
          <w:rFonts w:ascii="Times New Roman" w:hAnsi="Times New Roman"/>
          <w:color w:val="222A35" w:themeColor="text2" w:themeShade="80"/>
          <w:sz w:val="24"/>
          <w:szCs w:val="28"/>
          <w:lang w:val="en-US"/>
        </w:rPr>
        <w:t>ru</w:t>
      </w:r>
      <w:r w:rsidR="00554791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). Публикации в прочих информационных источниках - социальных сетях, мессенджерах, </w:t>
      </w:r>
      <w:r w:rsidR="005F7522">
        <w:rPr>
          <w:rFonts w:ascii="Times New Roman" w:hAnsi="Times New Roman"/>
          <w:color w:val="222A35" w:themeColor="text2" w:themeShade="80"/>
          <w:sz w:val="24"/>
          <w:szCs w:val="28"/>
        </w:rPr>
        <w:t>не учитывались</w:t>
      </w:r>
      <w:r w:rsidR="0055479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, т.</w:t>
      </w:r>
      <w:r w:rsidR="005F7522">
        <w:rPr>
          <w:rFonts w:ascii="Times New Roman" w:hAnsi="Times New Roman"/>
          <w:color w:val="222A35" w:themeColor="text2" w:themeShade="80"/>
          <w:sz w:val="24"/>
          <w:szCs w:val="28"/>
        </w:rPr>
        <w:t xml:space="preserve">к. они дублируют </w:t>
      </w:r>
      <w:r w:rsidR="00554791" w:rsidRPr="00176A49">
        <w:rPr>
          <w:rFonts w:ascii="Times New Roman" w:hAnsi="Times New Roman"/>
          <w:color w:val="222A35" w:themeColor="text2" w:themeShade="80"/>
          <w:sz w:val="24"/>
          <w:szCs w:val="28"/>
        </w:rPr>
        <w:t>информацию с сайта или несут в се</w:t>
      </w:r>
      <w:r w:rsidR="005F7522">
        <w:rPr>
          <w:rFonts w:ascii="Times New Roman" w:hAnsi="Times New Roman"/>
          <w:color w:val="222A35" w:themeColor="text2" w:themeShade="80"/>
          <w:sz w:val="24"/>
          <w:szCs w:val="28"/>
        </w:rPr>
        <w:t xml:space="preserve">бе тот же информационный повод </w:t>
      </w:r>
      <w:r w:rsidR="00554791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в адаптированном для соцсетей формате. </w:t>
      </w:r>
    </w:p>
    <w:p w:rsidR="00D305F4" w:rsidRPr="00176A49" w:rsidRDefault="00554791" w:rsidP="0057351C">
      <w:pPr>
        <w:ind w:firstLine="709"/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  <w:r w:rsidR="00042ED7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  <w:r w:rsidR="007D5540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На сайте Дорпрофжел на ВСЖД </w:t>
      </w:r>
      <w:r w:rsidR="0032088E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в первом полугодии 2018 года </w:t>
      </w:r>
      <w:r w:rsidR="007D5540" w:rsidRPr="00176A49">
        <w:rPr>
          <w:rFonts w:ascii="Times New Roman" w:hAnsi="Times New Roman"/>
          <w:color w:val="222A35" w:themeColor="text2" w:themeShade="80"/>
          <w:sz w:val="24"/>
          <w:szCs w:val="28"/>
        </w:rPr>
        <w:t>опубликован</w:t>
      </w:r>
      <w:r w:rsidR="0057351C" w:rsidRPr="00176A49">
        <w:rPr>
          <w:rFonts w:ascii="Times New Roman" w:hAnsi="Times New Roman"/>
          <w:color w:val="222A35" w:themeColor="text2" w:themeShade="80"/>
          <w:sz w:val="24"/>
          <w:szCs w:val="28"/>
        </w:rPr>
        <w:t>а</w:t>
      </w:r>
      <w:r w:rsidR="007D5540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</w:t>
      </w:r>
      <w:r w:rsidR="0032088E" w:rsidRPr="00176A49">
        <w:rPr>
          <w:rFonts w:ascii="Times New Roman" w:hAnsi="Times New Roman"/>
          <w:color w:val="222A35" w:themeColor="text2" w:themeShade="80"/>
          <w:sz w:val="24"/>
          <w:szCs w:val="28"/>
        </w:rPr>
        <w:t>19</w:t>
      </w:r>
      <w:r w:rsidR="0057351C" w:rsidRPr="00176A49">
        <w:rPr>
          <w:rFonts w:ascii="Times New Roman" w:hAnsi="Times New Roman"/>
          <w:color w:val="222A35" w:themeColor="text2" w:themeShade="80"/>
          <w:sz w:val="24"/>
          <w:szCs w:val="28"/>
        </w:rPr>
        <w:t>1</w:t>
      </w:r>
      <w:r w:rsidR="007D5540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запис</w:t>
      </w:r>
      <w:r w:rsidR="0057351C" w:rsidRPr="00176A49">
        <w:rPr>
          <w:rFonts w:ascii="Times New Roman" w:hAnsi="Times New Roman"/>
          <w:color w:val="222A35" w:themeColor="text2" w:themeShade="80"/>
          <w:sz w:val="24"/>
          <w:szCs w:val="28"/>
        </w:rPr>
        <w:t>ь информационно-новостного характера</w:t>
      </w:r>
      <w:r w:rsidR="00D0289C" w:rsidRPr="00176A49">
        <w:rPr>
          <w:rFonts w:ascii="Times New Roman" w:hAnsi="Times New Roman"/>
          <w:color w:val="222A35" w:themeColor="text2" w:themeShade="80"/>
          <w:sz w:val="24"/>
          <w:szCs w:val="28"/>
        </w:rPr>
        <w:t>.</w:t>
      </w:r>
      <w:r w:rsidR="0032088E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В аналогичном периоде прошлого года - 141 запись. Рост на 26,2%.</w:t>
      </w:r>
      <w:r w:rsidR="00042ED7" w:rsidRPr="00176A49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  </w:t>
      </w:r>
    </w:p>
    <w:p w:rsidR="002217F5" w:rsidRPr="00176A49" w:rsidRDefault="006A5C12" w:rsidP="0057351C">
      <w:pPr>
        <w:ind w:firstLine="709"/>
        <w:jc w:val="both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  <w:r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>3</w:t>
      </w:r>
      <w:r w:rsidR="0057351C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="00D62707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>2</w:t>
      </w:r>
      <w:r w:rsidR="0057351C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. </w:t>
      </w:r>
      <w:r w:rsidR="00695F13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>Распределе</w:t>
      </w:r>
      <w:r w:rsidR="00C55B37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>ние записей по темам публикаций</w:t>
      </w:r>
      <w:r w:rsidR="00695F13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="002217F5" w:rsidRPr="00176A49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</w:p>
    <w:p w:rsidR="0057351C" w:rsidRPr="00C55B37" w:rsidRDefault="002217F5" w:rsidP="00175BCF">
      <w:pPr>
        <w:jc w:val="both"/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C55B37">
        <w:rPr>
          <w:rFonts w:ascii="Times New Roman" w:hAnsi="Times New Roman"/>
          <w:b/>
          <w:noProof/>
          <w:color w:val="222A35" w:themeColor="text2" w:themeShade="80"/>
          <w:sz w:val="28"/>
          <w:szCs w:val="28"/>
          <w:lang w:eastAsia="ru-RU"/>
        </w:rPr>
        <w:drawing>
          <wp:inline distT="0" distB="0" distL="0" distR="0">
            <wp:extent cx="5943600" cy="3295650"/>
            <wp:effectExtent l="19050" t="0" r="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5F13" w:rsidRPr="00AF7BB4" w:rsidRDefault="006A5C12" w:rsidP="00B60598">
      <w:pPr>
        <w:jc w:val="both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3</w:t>
      </w:r>
      <w:r w:rsidR="00D62707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.3</w:t>
      </w:r>
      <w:r w:rsidR="00175BCF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. Распределение </w:t>
      </w:r>
      <w:r w:rsidR="00DE6540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публикуемых материалов по </w:t>
      </w:r>
      <w:r w:rsidR="003E2255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принадлежности информационных поводов </w:t>
      </w:r>
      <w:r w:rsidR="00DE6540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к </w:t>
      </w:r>
      <w:r w:rsidR="003E2255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филиалам, ИРО, аппарату Дорпрофжел. </w:t>
      </w:r>
      <w:r w:rsidR="00175BCF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</w:p>
    <w:p w:rsidR="00175BCF" w:rsidRPr="00C55B37" w:rsidRDefault="00175BCF" w:rsidP="00B60598">
      <w:pPr>
        <w:jc w:val="both"/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C55B37">
        <w:rPr>
          <w:rFonts w:ascii="Times New Roman" w:hAnsi="Times New Roman"/>
          <w:noProof/>
          <w:color w:val="222A35" w:themeColor="text2" w:themeShade="80"/>
          <w:sz w:val="28"/>
          <w:szCs w:val="28"/>
          <w:lang w:eastAsia="ru-RU"/>
        </w:rPr>
        <w:drawing>
          <wp:inline distT="0" distB="0" distL="0" distR="0">
            <wp:extent cx="5753100" cy="2619375"/>
            <wp:effectExtent l="0" t="0" r="0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7BB4" w:rsidRDefault="00AF7BB4" w:rsidP="00D048B1">
      <w:pPr>
        <w:jc w:val="both"/>
        <w:rPr>
          <w:rFonts w:ascii="Times New Roman" w:hAnsi="Times New Roman"/>
          <w:b/>
          <w:color w:val="222A35" w:themeColor="text2" w:themeShade="80"/>
          <w:sz w:val="28"/>
          <w:szCs w:val="28"/>
          <w:lang w:val="en-US"/>
        </w:rPr>
      </w:pPr>
    </w:p>
    <w:p w:rsidR="00AF7BB4" w:rsidRDefault="00AF7BB4" w:rsidP="00D048B1">
      <w:pPr>
        <w:jc w:val="both"/>
        <w:rPr>
          <w:rFonts w:ascii="Times New Roman" w:hAnsi="Times New Roman"/>
          <w:b/>
          <w:color w:val="222A35" w:themeColor="text2" w:themeShade="80"/>
          <w:sz w:val="28"/>
          <w:szCs w:val="28"/>
          <w:lang w:val="en-US"/>
        </w:rPr>
      </w:pPr>
    </w:p>
    <w:p w:rsidR="00D048B1" w:rsidRPr="00AF7BB4" w:rsidRDefault="006A5C12" w:rsidP="00D048B1">
      <w:pPr>
        <w:jc w:val="both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lastRenderedPageBreak/>
        <w:t>3</w:t>
      </w:r>
      <w:r w:rsidR="00D048B1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="00D62707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4</w:t>
      </w:r>
      <w:r w:rsidR="00D048B1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="004736A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Темы, </w:t>
      </w:r>
      <w:r w:rsidR="003E2255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освещаемые </w:t>
      </w:r>
      <w:r w:rsidR="004736A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а</w:t>
      </w:r>
      <w:r w:rsidR="00D048B1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ппарат</w:t>
      </w:r>
      <w:r w:rsidR="004736A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ом</w:t>
      </w:r>
      <w:r w:rsidR="00D048B1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Дорпрофжел </w:t>
      </w:r>
    </w:p>
    <w:p w:rsidR="00D048B1" w:rsidRPr="00C55B37" w:rsidRDefault="00D048B1" w:rsidP="00D048B1">
      <w:pPr>
        <w:jc w:val="both"/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C55B37">
        <w:rPr>
          <w:rFonts w:ascii="Times New Roman" w:hAnsi="Times New Roman"/>
          <w:noProof/>
          <w:color w:val="222A35" w:themeColor="text2" w:themeShade="80"/>
          <w:sz w:val="28"/>
          <w:szCs w:val="28"/>
          <w:lang w:eastAsia="ru-RU"/>
        </w:rPr>
        <w:drawing>
          <wp:inline distT="0" distB="0" distL="0" distR="0">
            <wp:extent cx="5943600" cy="3486150"/>
            <wp:effectExtent l="0" t="0" r="0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42ED7" w:rsidRPr="00C55B37" w:rsidRDefault="00042ED7" w:rsidP="005521AA">
      <w:pPr>
        <w:jc w:val="both"/>
        <w:rPr>
          <w:rFonts w:ascii="Times New Roman" w:hAnsi="Times New Roman"/>
          <w:color w:val="222A35" w:themeColor="text2" w:themeShade="80"/>
          <w:sz w:val="28"/>
          <w:szCs w:val="28"/>
        </w:rPr>
      </w:pPr>
    </w:p>
    <w:p w:rsidR="005521AA" w:rsidRPr="00C55B37" w:rsidRDefault="006A5C12" w:rsidP="00761B12">
      <w:pPr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3</w:t>
      </w:r>
      <w:r w:rsidR="005521AA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5.</w:t>
      </w:r>
      <w:r w:rsidR="005521AA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  <w:r w:rsidR="004736A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Темы, </w:t>
      </w:r>
      <w:r w:rsidR="000E455F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освещаемые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ППО, состоящими на учете в</w:t>
      </w:r>
      <w:r w:rsidR="004736A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  <w:r w:rsidR="005521AA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Тайшетск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ом</w:t>
      </w:r>
      <w:r w:rsidR="005521AA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филиал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е Дорпрофжел</w:t>
      </w:r>
      <w:r w:rsidR="005521AA"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</w:t>
      </w:r>
      <w:r w:rsidR="005521AA" w:rsidRPr="00C55B37">
        <w:rPr>
          <w:rFonts w:ascii="Times New Roman" w:hAnsi="Times New Roman"/>
          <w:noProof/>
          <w:color w:val="222A35" w:themeColor="text2" w:themeShade="80"/>
          <w:sz w:val="28"/>
          <w:szCs w:val="28"/>
          <w:lang w:eastAsia="ru-RU"/>
        </w:rPr>
        <w:drawing>
          <wp:inline distT="0" distB="0" distL="0" distR="0">
            <wp:extent cx="5940425" cy="3912684"/>
            <wp:effectExtent l="0" t="0" r="0" b="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521AA" w:rsidRPr="00C55B37" w:rsidRDefault="005521AA" w:rsidP="00761B12">
      <w:pPr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lastRenderedPageBreak/>
        <w:t>3.</w:t>
      </w:r>
      <w:r w:rsidR="006A5C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6.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Темы, </w:t>
      </w:r>
      <w:r w:rsidR="003E2255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освещаемы</w:t>
      </w:r>
      <w:r w:rsidR="00AF7BB4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е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ППО, состоящими на учете в 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Иркутск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ом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филиал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е Дорпрофжел </w:t>
      </w:r>
      <w:r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</w:t>
      </w:r>
      <w:r w:rsidRPr="00C55B37">
        <w:rPr>
          <w:rFonts w:ascii="Times New Roman" w:hAnsi="Times New Roman"/>
          <w:noProof/>
          <w:color w:val="222A35" w:themeColor="text2" w:themeShade="80"/>
          <w:sz w:val="28"/>
          <w:szCs w:val="28"/>
          <w:lang w:eastAsia="ru-RU"/>
        </w:rPr>
        <w:drawing>
          <wp:inline distT="0" distB="0" distL="0" distR="0">
            <wp:extent cx="5940425" cy="3912684"/>
            <wp:effectExtent l="0" t="0" r="0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D5A8D" w:rsidRPr="00C55B37" w:rsidRDefault="006A5C12" w:rsidP="00761B12">
      <w:pPr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3</w:t>
      </w:r>
      <w:r w:rsidR="00DD5A8D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7.</w:t>
      </w:r>
      <w:r w:rsidR="00DD5A8D"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Темы, </w:t>
      </w:r>
      <w:r w:rsidR="003E2255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освещаемы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е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ППО, состоящими на учете в </w:t>
      </w:r>
      <w:r w:rsidR="00DD5A8D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Улан-Удэнск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ом</w:t>
      </w:r>
      <w:r w:rsidR="00DD5A8D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филиал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е Дорпрофжел</w:t>
      </w:r>
      <w:r w:rsidR="00DD5A8D"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</w:t>
      </w:r>
      <w:r w:rsidR="00DD5A8D" w:rsidRPr="00C55B37">
        <w:rPr>
          <w:rFonts w:ascii="Times New Roman" w:hAnsi="Times New Roman"/>
          <w:noProof/>
          <w:color w:val="222A35" w:themeColor="text2" w:themeShade="80"/>
          <w:sz w:val="28"/>
          <w:szCs w:val="28"/>
          <w:lang w:eastAsia="ru-RU"/>
        </w:rPr>
        <w:drawing>
          <wp:inline distT="0" distB="0" distL="0" distR="0">
            <wp:extent cx="5940425" cy="3912684"/>
            <wp:effectExtent l="0" t="0" r="0" b="0"/>
            <wp:docPr id="2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D5A8D" w:rsidRPr="00C55B37" w:rsidRDefault="006A5C12" w:rsidP="00761B12">
      <w:pPr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lastRenderedPageBreak/>
        <w:t>3</w:t>
      </w:r>
      <w:r w:rsidR="00DD5A8D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8.</w:t>
      </w:r>
      <w:r w:rsidR="00DD5A8D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Темы, </w:t>
      </w:r>
      <w:r w:rsidR="003E2255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освещаемые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ППО, состоящими на учете в</w:t>
      </w:r>
      <w:r w:rsidR="004736A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  <w:r w:rsidR="00DD5A8D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Северобайкальск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ом</w:t>
      </w:r>
      <w:r w:rsidR="00DD5A8D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филиал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е Дорпрофжел</w:t>
      </w:r>
      <w:r w:rsidR="00DD5A8D"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</w:t>
      </w:r>
      <w:r w:rsidR="00DD5A8D" w:rsidRPr="00C55B37">
        <w:rPr>
          <w:rFonts w:ascii="Times New Roman" w:hAnsi="Times New Roman"/>
          <w:noProof/>
          <w:color w:val="222A35" w:themeColor="text2" w:themeShade="80"/>
          <w:sz w:val="28"/>
          <w:szCs w:val="28"/>
          <w:lang w:eastAsia="ru-RU"/>
        </w:rPr>
        <w:drawing>
          <wp:inline distT="0" distB="0" distL="0" distR="0">
            <wp:extent cx="5940425" cy="3912684"/>
            <wp:effectExtent l="0" t="0" r="0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46699" w:rsidRPr="00C55B37" w:rsidRDefault="006A5C12" w:rsidP="00761B12">
      <w:pPr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3</w:t>
      </w:r>
      <w:r w:rsidR="0064669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9.</w:t>
      </w:r>
      <w:r w:rsidR="0064669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Темы, </w:t>
      </w:r>
      <w:r w:rsidR="005263DF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освещаемые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ППО, состоящими на учете в </w:t>
      </w:r>
      <w:r w:rsidR="0064669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Иркутск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ом</w:t>
      </w:r>
      <w:r w:rsidR="0064669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региональн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ом</w:t>
      </w:r>
      <w:r w:rsidR="0064669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отдел</w:t>
      </w:r>
      <w:r w:rsidR="00761B12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е Дорпрофжел</w:t>
      </w:r>
      <w:r w:rsidR="00646699"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</w:t>
      </w:r>
      <w:r w:rsidR="00646699" w:rsidRPr="00C55B37">
        <w:rPr>
          <w:rFonts w:ascii="Times New Roman" w:hAnsi="Times New Roman"/>
          <w:noProof/>
          <w:color w:val="222A35" w:themeColor="text2" w:themeShade="80"/>
          <w:sz w:val="28"/>
          <w:szCs w:val="28"/>
          <w:lang w:eastAsia="ru-RU"/>
        </w:rPr>
        <w:drawing>
          <wp:inline distT="0" distB="0" distL="0" distR="0">
            <wp:extent cx="5937662" cy="3633850"/>
            <wp:effectExtent l="0" t="0" r="0" b="0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263DF" w:rsidRDefault="005263DF" w:rsidP="00DD5A8D">
      <w:pPr>
        <w:jc w:val="both"/>
        <w:rPr>
          <w:rFonts w:ascii="Times New Roman" w:hAnsi="Times New Roman"/>
          <w:b/>
          <w:color w:val="222A35" w:themeColor="text2" w:themeShade="80"/>
          <w:sz w:val="28"/>
          <w:szCs w:val="28"/>
        </w:rPr>
      </w:pPr>
    </w:p>
    <w:p w:rsidR="00AF7BB4" w:rsidRDefault="00AF7BB4" w:rsidP="00DD5A8D">
      <w:pPr>
        <w:jc w:val="both"/>
        <w:rPr>
          <w:rFonts w:ascii="Times New Roman" w:hAnsi="Times New Roman"/>
          <w:b/>
          <w:color w:val="222A35" w:themeColor="text2" w:themeShade="80"/>
          <w:sz w:val="28"/>
          <w:szCs w:val="28"/>
        </w:rPr>
      </w:pPr>
    </w:p>
    <w:p w:rsidR="00AF7BB4" w:rsidRDefault="00AF7BB4" w:rsidP="00DD5A8D">
      <w:pPr>
        <w:jc w:val="both"/>
        <w:rPr>
          <w:rFonts w:ascii="Times New Roman" w:hAnsi="Times New Roman"/>
          <w:b/>
          <w:color w:val="222A35" w:themeColor="text2" w:themeShade="80"/>
          <w:sz w:val="28"/>
          <w:szCs w:val="28"/>
        </w:rPr>
      </w:pPr>
    </w:p>
    <w:p w:rsidR="00DD5A8D" w:rsidRPr="00AF7BB4" w:rsidRDefault="006A5C12" w:rsidP="00DD5A8D">
      <w:pPr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lastRenderedPageBreak/>
        <w:t>4</w:t>
      </w:r>
      <w:r w:rsidR="007D47D3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. Выполнение норм Постановления Президиума </w:t>
      </w:r>
      <w:r w:rsidR="004736A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Дорпрофжел </w:t>
      </w:r>
      <w:r w:rsidR="007D47D3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"Об информационной работе с сетевыми ресурсами Дорпрофжел на ВСЖД - филиале ОАО "РЖД".</w:t>
      </w:r>
      <w:r w:rsidR="004736A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(</w:t>
      </w:r>
      <w:r w:rsidR="004736A9" w:rsidRPr="00AF7BB4">
        <w:rPr>
          <w:rFonts w:ascii="Times New Roman" w:hAnsi="Times New Roman"/>
          <w:color w:val="222A35" w:themeColor="text2" w:themeShade="80"/>
          <w:sz w:val="24"/>
          <w:szCs w:val="28"/>
        </w:rPr>
        <w:t>Графа "План" в диаграммах проставле</w:t>
      </w:r>
      <w:r w:rsidR="005263DF" w:rsidRPr="00AF7BB4">
        <w:rPr>
          <w:rFonts w:ascii="Times New Roman" w:hAnsi="Times New Roman"/>
          <w:color w:val="222A35" w:themeColor="text2" w:themeShade="80"/>
          <w:sz w:val="24"/>
          <w:szCs w:val="28"/>
        </w:rPr>
        <w:t>на исходя из норм Постановления</w:t>
      </w:r>
      <w:r w:rsidR="004736A9" w:rsidRPr="00AF7BB4">
        <w:rPr>
          <w:rFonts w:ascii="Times New Roman" w:hAnsi="Times New Roman"/>
          <w:color w:val="222A35" w:themeColor="text2" w:themeShade="80"/>
          <w:sz w:val="24"/>
          <w:szCs w:val="28"/>
        </w:rPr>
        <w:t>).</w:t>
      </w:r>
    </w:p>
    <w:p w:rsidR="004736A9" w:rsidRPr="00AF7BB4" w:rsidRDefault="006A5C12" w:rsidP="004736A9">
      <w:pPr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4</w:t>
      </w:r>
      <w:r w:rsidR="007006FC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1</w:t>
      </w:r>
      <w:r w:rsidR="007006FC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 Количество информационно-новостных материалов</w:t>
      </w:r>
      <w:r w:rsidR="005263DF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,</w:t>
      </w:r>
      <w:r w:rsidR="007006FC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подготовленных </w:t>
      </w:r>
      <w:r w:rsidR="001137EE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при непосредственном участии </w:t>
      </w:r>
      <w:r w:rsidR="007006FC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специалист</w:t>
      </w:r>
      <w:r w:rsidR="001137EE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ов</w:t>
      </w:r>
      <w:r w:rsidR="007006FC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  <w:r w:rsidR="00042ED7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филиалов, ИРО</w:t>
      </w:r>
      <w:r w:rsidR="001137EE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(в т.ч. </w:t>
      </w:r>
      <w:r w:rsidR="005263DF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правовых и технических инспекторов труда</w:t>
      </w:r>
      <w:r w:rsidR="001137EE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)</w:t>
      </w:r>
      <w:r w:rsidR="00042ED7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. </w:t>
      </w:r>
      <w:r w:rsidR="004736A9"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Норма публикуемых материалов по Положению - </w:t>
      </w:r>
      <w:r w:rsidR="005263DF" w:rsidRPr="00AF7BB4">
        <w:rPr>
          <w:rFonts w:ascii="Times New Roman" w:hAnsi="Times New Roman"/>
          <w:color w:val="222A35" w:themeColor="text2" w:themeShade="80"/>
          <w:sz w:val="24"/>
          <w:szCs w:val="28"/>
        </w:rPr>
        <w:t>2</w:t>
      </w:r>
      <w:r w:rsidR="004736A9"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</w:t>
      </w:r>
      <w:r w:rsidR="005263DF" w:rsidRPr="00AF7BB4">
        <w:rPr>
          <w:rFonts w:ascii="Times New Roman" w:hAnsi="Times New Roman"/>
          <w:color w:val="222A35" w:themeColor="text2" w:themeShade="80"/>
          <w:sz w:val="24"/>
          <w:szCs w:val="28"/>
        </w:rPr>
        <w:t>за полугодие</w:t>
      </w:r>
      <w:r w:rsidR="004736A9" w:rsidRPr="00AF7BB4">
        <w:rPr>
          <w:rFonts w:ascii="Times New Roman" w:hAnsi="Times New Roman"/>
          <w:color w:val="222A35" w:themeColor="text2" w:themeShade="80"/>
          <w:sz w:val="24"/>
          <w:szCs w:val="28"/>
        </w:rPr>
        <w:t>.</w:t>
      </w:r>
    </w:p>
    <w:p w:rsidR="00D048B1" w:rsidRPr="00C55B37" w:rsidRDefault="001137EE" w:rsidP="00D048B1">
      <w:pPr>
        <w:jc w:val="both"/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C55B37">
        <w:rPr>
          <w:rFonts w:ascii="Times New Roman" w:hAnsi="Times New Roman"/>
          <w:noProof/>
          <w:color w:val="222A35" w:themeColor="text2" w:themeShade="80"/>
          <w:sz w:val="28"/>
          <w:szCs w:val="28"/>
          <w:lang w:eastAsia="ru-RU"/>
        </w:rPr>
        <w:drawing>
          <wp:inline distT="0" distB="0" distL="0" distR="0">
            <wp:extent cx="6038850" cy="20669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137EE" w:rsidRPr="00AF7BB4" w:rsidRDefault="006A5C12" w:rsidP="007D5540">
      <w:pPr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4</w:t>
      </w:r>
      <w:r w:rsidR="001137EE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2</w:t>
      </w:r>
      <w:r w:rsidR="001137EE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 Количество информационно-новостных материалов подготовленных при непосредственном участии технических и правовых инспекторов труда филиалов и аппарата Дорпрофжел.</w:t>
      </w:r>
      <w:r w:rsidR="001137EE"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Норма публикуемых материалов по Положению - </w:t>
      </w:r>
      <w:r w:rsidR="005263DF" w:rsidRPr="00AF7BB4">
        <w:rPr>
          <w:rFonts w:ascii="Times New Roman" w:hAnsi="Times New Roman"/>
          <w:color w:val="222A35" w:themeColor="text2" w:themeShade="80"/>
          <w:sz w:val="24"/>
          <w:szCs w:val="28"/>
        </w:rPr>
        <w:t>2</w:t>
      </w:r>
      <w:r w:rsidR="001137EE"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</w:t>
      </w:r>
      <w:r w:rsidR="005263DF" w:rsidRPr="00AF7BB4">
        <w:rPr>
          <w:rFonts w:ascii="Times New Roman" w:hAnsi="Times New Roman"/>
          <w:color w:val="222A35" w:themeColor="text2" w:themeShade="80"/>
          <w:sz w:val="24"/>
          <w:szCs w:val="28"/>
        </w:rPr>
        <w:t>за полугодие</w:t>
      </w:r>
      <w:r w:rsidR="001137EE" w:rsidRPr="00AF7BB4">
        <w:rPr>
          <w:rFonts w:ascii="Times New Roman" w:hAnsi="Times New Roman"/>
          <w:color w:val="222A35" w:themeColor="text2" w:themeShade="80"/>
          <w:sz w:val="24"/>
          <w:szCs w:val="28"/>
        </w:rPr>
        <w:t>.</w:t>
      </w:r>
    </w:p>
    <w:p w:rsidR="001137EE" w:rsidRPr="00C55B37" w:rsidRDefault="00061E00" w:rsidP="007D5540">
      <w:pPr>
        <w:jc w:val="both"/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C55B37">
        <w:rPr>
          <w:rFonts w:ascii="Times New Roman" w:hAnsi="Times New Roman"/>
          <w:noProof/>
          <w:color w:val="222A35" w:themeColor="text2" w:themeShade="80"/>
          <w:sz w:val="28"/>
          <w:szCs w:val="28"/>
          <w:lang w:eastAsia="ru-RU"/>
        </w:rPr>
        <w:drawing>
          <wp:inline distT="0" distB="0" distL="0" distR="0">
            <wp:extent cx="6038850" cy="2305050"/>
            <wp:effectExtent l="19050" t="0" r="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736A9" w:rsidRPr="00AF7BB4" w:rsidRDefault="006A5C12" w:rsidP="00061E00">
      <w:pPr>
        <w:jc w:val="both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4</w:t>
      </w:r>
      <w:r w:rsidR="00061E00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3</w:t>
      </w:r>
      <w:r w:rsidR="004736A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="00061E00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  <w:r w:rsidR="004736A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Анализ</w:t>
      </w:r>
      <w:r w:rsidR="005F7522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информационной </w:t>
      </w:r>
      <w:r w:rsidR="004736A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работы первичных профсоюзных организаций. </w:t>
      </w:r>
    </w:p>
    <w:p w:rsidR="00B646EC" w:rsidRPr="00AF7BB4" w:rsidRDefault="00B646EC" w:rsidP="00061E00">
      <w:pPr>
        <w:jc w:val="both"/>
        <w:rPr>
          <w:rFonts w:ascii="Times New Roman" w:hAnsi="Times New Roman"/>
          <w:color w:val="FF0000"/>
          <w:sz w:val="24"/>
          <w:szCs w:val="28"/>
        </w:rPr>
      </w:pPr>
      <w:r w:rsidRPr="00AF7BB4">
        <w:rPr>
          <w:rFonts w:ascii="Times New Roman" w:hAnsi="Times New Roman"/>
          <w:color w:val="222A35" w:themeColor="text2" w:themeShade="80"/>
          <w:sz w:val="24"/>
          <w:szCs w:val="28"/>
        </w:rPr>
        <w:t>В соответствии со статистическим отчетом в Дорпрофжел на ВСЖД числятся 2</w:t>
      </w:r>
      <w:r w:rsidR="00C503AE" w:rsidRPr="00AF7BB4">
        <w:rPr>
          <w:rFonts w:ascii="Times New Roman" w:hAnsi="Times New Roman"/>
          <w:color w:val="222A35" w:themeColor="text2" w:themeShade="80"/>
          <w:sz w:val="24"/>
          <w:szCs w:val="28"/>
        </w:rPr>
        <w:t>19</w:t>
      </w:r>
      <w:r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ППО. Из них участвовали в информационной деятельности (публик</w:t>
      </w:r>
      <w:r w:rsidR="00BE6D4C" w:rsidRPr="00AF7BB4">
        <w:rPr>
          <w:rFonts w:ascii="Times New Roman" w:hAnsi="Times New Roman"/>
          <w:color w:val="222A35" w:themeColor="text2" w:themeShade="80"/>
          <w:sz w:val="24"/>
          <w:szCs w:val="28"/>
        </w:rPr>
        <w:t>овали</w:t>
      </w:r>
      <w:r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материал</w:t>
      </w:r>
      <w:r w:rsidR="00BE6D4C" w:rsidRPr="00AF7BB4">
        <w:rPr>
          <w:rFonts w:ascii="Times New Roman" w:hAnsi="Times New Roman"/>
          <w:color w:val="222A35" w:themeColor="text2" w:themeShade="80"/>
          <w:sz w:val="24"/>
          <w:szCs w:val="28"/>
        </w:rPr>
        <w:t>ы</w:t>
      </w:r>
      <w:r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на ресурсах Дорпрофжел) - </w:t>
      </w:r>
      <w:r w:rsidR="00C503AE" w:rsidRPr="00AF7BB4">
        <w:rPr>
          <w:rFonts w:ascii="Times New Roman" w:hAnsi="Times New Roman"/>
          <w:sz w:val="24"/>
          <w:szCs w:val="28"/>
        </w:rPr>
        <w:t>46</w:t>
      </w:r>
      <w:r w:rsidRPr="00AF7BB4">
        <w:rPr>
          <w:rFonts w:ascii="Times New Roman" w:hAnsi="Times New Roman"/>
          <w:sz w:val="24"/>
          <w:szCs w:val="28"/>
        </w:rPr>
        <w:t xml:space="preserve"> ППО.</w:t>
      </w:r>
      <w:r w:rsidRPr="00AF7BB4">
        <w:rPr>
          <w:rFonts w:ascii="Times New Roman" w:hAnsi="Times New Roman"/>
          <w:color w:val="FF0000"/>
          <w:sz w:val="24"/>
          <w:szCs w:val="28"/>
        </w:rPr>
        <w:t xml:space="preserve"> </w:t>
      </w:r>
    </w:p>
    <w:p w:rsidR="00791180" w:rsidRPr="00AF7BB4" w:rsidRDefault="004D298C" w:rsidP="00061E00">
      <w:pPr>
        <w:jc w:val="both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4.</w:t>
      </w:r>
      <w:r w:rsidR="0009215C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3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="0009215C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1.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  <w:r w:rsidR="00061E00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Количество информационно-новостных материалов подготовленных при непосредственном участии председателей и профактива ППО. </w:t>
      </w:r>
    </w:p>
    <w:p w:rsidR="00AF7BB4" w:rsidRDefault="00061E00" w:rsidP="00061E00">
      <w:pPr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AF7BB4">
        <w:rPr>
          <w:rFonts w:ascii="Times New Roman" w:hAnsi="Times New Roman"/>
          <w:color w:val="222A35" w:themeColor="text2" w:themeShade="80"/>
          <w:sz w:val="24"/>
          <w:szCs w:val="28"/>
        </w:rPr>
        <w:t>Норма публикуемых материалов по Положению</w:t>
      </w:r>
      <w:r w:rsidR="00B646EC" w:rsidRPr="00AF7BB4">
        <w:rPr>
          <w:rFonts w:ascii="Times New Roman" w:hAnsi="Times New Roman"/>
          <w:color w:val="222A35" w:themeColor="text2" w:themeShade="80"/>
          <w:sz w:val="24"/>
          <w:szCs w:val="28"/>
        </w:rPr>
        <w:t>: для ППО с освобожденными председателями</w:t>
      </w:r>
      <w:r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- </w:t>
      </w:r>
      <w:r w:rsidR="00B646EC" w:rsidRPr="00AF7BB4">
        <w:rPr>
          <w:rFonts w:ascii="Times New Roman" w:hAnsi="Times New Roman"/>
          <w:color w:val="222A35" w:themeColor="text2" w:themeShade="80"/>
          <w:sz w:val="24"/>
          <w:szCs w:val="28"/>
        </w:rPr>
        <w:t>3 в год; для ППО с неосвобожденными председателями - 1 раз в год.</w:t>
      </w:r>
      <w:r w:rsidR="00B501B9"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Подсчет количества публикаций для ППО аппаратов не производился, ввиду особой специфики работы и преимущественного участия в подготовке многих информационных материалов других ППО.   </w:t>
      </w:r>
    </w:p>
    <w:p w:rsidR="00061E00" w:rsidRPr="00AF7BB4" w:rsidRDefault="00B501B9" w:rsidP="00061E00">
      <w:pPr>
        <w:jc w:val="both"/>
        <w:rPr>
          <w:rFonts w:ascii="Times New Roman" w:hAnsi="Times New Roman"/>
          <w:color w:val="222A35" w:themeColor="text2" w:themeShade="80"/>
          <w:sz w:val="24"/>
          <w:szCs w:val="28"/>
        </w:rPr>
      </w:pPr>
      <w:r w:rsidRPr="00AF7BB4">
        <w:rPr>
          <w:rFonts w:ascii="Times New Roman" w:hAnsi="Times New Roman"/>
          <w:color w:val="222A35" w:themeColor="text2" w:themeShade="80"/>
          <w:sz w:val="24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101"/>
        <w:gridCol w:w="5279"/>
        <w:gridCol w:w="3191"/>
      </w:tblGrid>
      <w:tr w:rsidR="00B646EC" w:rsidRPr="00AF7BB4" w:rsidTr="005F7522">
        <w:trPr>
          <w:trHeight w:val="374"/>
        </w:trPr>
        <w:tc>
          <w:tcPr>
            <w:tcW w:w="1101" w:type="dxa"/>
            <w:vAlign w:val="center"/>
          </w:tcPr>
          <w:p w:rsidR="00B646EC" w:rsidRPr="00AF7BB4" w:rsidRDefault="00B646EC" w:rsidP="005F7522">
            <w:pPr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5279" w:type="dxa"/>
            <w:vAlign w:val="center"/>
          </w:tcPr>
          <w:p w:rsidR="00B646EC" w:rsidRPr="00AF7BB4" w:rsidRDefault="00B646EC" w:rsidP="005F7522">
            <w:pPr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Название</w:t>
            </w:r>
          </w:p>
        </w:tc>
        <w:tc>
          <w:tcPr>
            <w:tcW w:w="3191" w:type="dxa"/>
            <w:vAlign w:val="center"/>
          </w:tcPr>
          <w:p w:rsidR="00B646EC" w:rsidRPr="00AF7BB4" w:rsidRDefault="00B646EC" w:rsidP="005F7522">
            <w:pPr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Кол-во публикаций</w:t>
            </w:r>
          </w:p>
        </w:tc>
      </w:tr>
      <w:tr w:rsidR="00B646EC" w:rsidRPr="00AF7BB4" w:rsidTr="00AF7BB4">
        <w:trPr>
          <w:trHeight w:val="283"/>
        </w:trPr>
        <w:tc>
          <w:tcPr>
            <w:tcW w:w="9571" w:type="dxa"/>
            <w:gridSpan w:val="3"/>
            <w:shd w:val="clear" w:color="auto" w:fill="FBE4D5" w:themeFill="accent2" w:themeFillTint="33"/>
            <w:vAlign w:val="center"/>
          </w:tcPr>
          <w:p w:rsidR="00B646EC" w:rsidRPr="00AF7BB4" w:rsidRDefault="004D298C" w:rsidP="00D12CC9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ППО </w:t>
            </w:r>
            <w:r w:rsidR="00B646EC"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Тайшетск</w:t>
            </w: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ого</w:t>
            </w:r>
            <w:r w:rsidR="00B646EC"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филиал</w:t>
            </w: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</w:t>
            </w:r>
            <w:r w:rsidR="00A419F3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8740C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C503AE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28740C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из 50 ППО</w:t>
            </w:r>
            <w:r w:rsidR="00D90A2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="00E00AC5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охват </w:t>
            </w:r>
            <w:r w:rsidR="00D90A2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D12CC9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="00D90A2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28740C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B646EC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5279" w:type="dxa"/>
            <w:vAlign w:val="center"/>
          </w:tcPr>
          <w:p w:rsidR="00B646EC" w:rsidRPr="00AF7BB4" w:rsidRDefault="0028740C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ППО аппарата Тайшетского филиала Дорпрофжел </w:t>
            </w:r>
          </w:p>
        </w:tc>
        <w:tc>
          <w:tcPr>
            <w:tcW w:w="3191" w:type="dxa"/>
            <w:vAlign w:val="center"/>
          </w:tcPr>
          <w:p w:rsidR="00B646EC" w:rsidRPr="00AF7BB4" w:rsidRDefault="000F28FC" w:rsidP="00B501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B646EC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5279" w:type="dxa"/>
            <w:vAlign w:val="center"/>
          </w:tcPr>
          <w:p w:rsidR="00B646EC" w:rsidRPr="00AF7BB4" w:rsidRDefault="00E9626B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ППО Вихоревского ДЦС </w:t>
            </w:r>
          </w:p>
        </w:tc>
        <w:tc>
          <w:tcPr>
            <w:tcW w:w="3191" w:type="dxa"/>
            <w:vAlign w:val="center"/>
          </w:tcPr>
          <w:p w:rsidR="00B646EC" w:rsidRPr="00AF7BB4" w:rsidRDefault="00C503AE" w:rsidP="00B501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B646EC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5279" w:type="dxa"/>
            <w:vAlign w:val="center"/>
          </w:tcPr>
          <w:p w:rsidR="00B646EC" w:rsidRPr="00AF7BB4" w:rsidRDefault="001C1B68" w:rsidP="00C503AE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ППО </w:t>
            </w:r>
            <w:r w:rsidR="00C503AE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ТЧЭ-2 Нижнеудинск</w:t>
            </w: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vAlign w:val="center"/>
          </w:tcPr>
          <w:p w:rsidR="00B646EC" w:rsidRPr="00AF7BB4" w:rsidRDefault="00C503AE" w:rsidP="00B501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B646EC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5279" w:type="dxa"/>
            <w:vAlign w:val="center"/>
          </w:tcPr>
          <w:p w:rsidR="00B646EC" w:rsidRPr="00AF7BB4" w:rsidRDefault="001C1B68" w:rsidP="00C503AE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ТЧЭ-9 Вихоревка</w:t>
            </w:r>
          </w:p>
        </w:tc>
        <w:tc>
          <w:tcPr>
            <w:tcW w:w="3191" w:type="dxa"/>
            <w:vAlign w:val="center"/>
          </w:tcPr>
          <w:p w:rsidR="00B646EC" w:rsidRPr="00AF7BB4" w:rsidRDefault="00C503AE" w:rsidP="00B501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1C1B68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5279" w:type="dxa"/>
            <w:vAlign w:val="center"/>
          </w:tcPr>
          <w:p w:rsidR="00B646EC" w:rsidRPr="00AF7BB4" w:rsidRDefault="001C1B68" w:rsidP="00C503AE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ТЧЭ-1 Тайшет</w:t>
            </w:r>
          </w:p>
        </w:tc>
        <w:tc>
          <w:tcPr>
            <w:tcW w:w="3191" w:type="dxa"/>
            <w:vAlign w:val="center"/>
          </w:tcPr>
          <w:p w:rsidR="00B646EC" w:rsidRPr="00AF7BB4" w:rsidRDefault="00C503AE" w:rsidP="00B501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1C1B68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5279" w:type="dxa"/>
            <w:vAlign w:val="center"/>
          </w:tcPr>
          <w:p w:rsidR="00B646EC" w:rsidRPr="00AF7BB4" w:rsidRDefault="00C503AE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ВЧДэ-</w:t>
            </w:r>
            <w:r w:rsidR="001C1B68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13 Тайшет</w:t>
            </w:r>
          </w:p>
        </w:tc>
        <w:tc>
          <w:tcPr>
            <w:tcW w:w="3191" w:type="dxa"/>
            <w:vAlign w:val="center"/>
          </w:tcPr>
          <w:p w:rsidR="00B646EC" w:rsidRPr="00AF7BB4" w:rsidRDefault="00C503AE" w:rsidP="00B501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C503AE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7</w:t>
            </w:r>
          </w:p>
        </w:tc>
        <w:tc>
          <w:tcPr>
            <w:tcW w:w="5279" w:type="dxa"/>
            <w:vAlign w:val="center"/>
          </w:tcPr>
          <w:p w:rsidR="00B646EC" w:rsidRPr="00AF7BB4" w:rsidRDefault="001C1B68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ДС Тайшет</w:t>
            </w:r>
          </w:p>
        </w:tc>
        <w:tc>
          <w:tcPr>
            <w:tcW w:w="3191" w:type="dxa"/>
            <w:vAlign w:val="center"/>
          </w:tcPr>
          <w:p w:rsidR="00B646EC" w:rsidRPr="00AF7BB4" w:rsidRDefault="00C503AE" w:rsidP="00B501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1B68" w:rsidRPr="00AF7BB4" w:rsidTr="00AF7BB4">
        <w:tc>
          <w:tcPr>
            <w:tcW w:w="9571" w:type="dxa"/>
            <w:gridSpan w:val="3"/>
            <w:shd w:val="clear" w:color="auto" w:fill="FBE4D5" w:themeFill="accent2" w:themeFillTint="33"/>
            <w:vAlign w:val="center"/>
          </w:tcPr>
          <w:p w:rsidR="001C1B68" w:rsidRPr="00AF7BB4" w:rsidRDefault="004D298C" w:rsidP="00C74E51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ППО </w:t>
            </w:r>
            <w:r w:rsidR="004571CA"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Иркутск</w:t>
            </w: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ого</w:t>
            </w:r>
            <w:r w:rsidR="004571CA"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филиал</w:t>
            </w: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</w:t>
            </w:r>
            <w:r w:rsidR="004571CA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A5169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6313A9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4571CA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из </w:t>
            </w:r>
            <w:r w:rsidR="00A5169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  <w:r w:rsidR="004571CA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ППО</w:t>
            </w:r>
            <w:r w:rsidR="00D90A2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="00E00AC5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охват </w:t>
            </w:r>
            <w:r w:rsidR="00C74E51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D90A2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7,</w:t>
            </w:r>
            <w:r w:rsidR="00C74E51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D90A2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4571CA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046930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5279" w:type="dxa"/>
            <w:vAlign w:val="center"/>
          </w:tcPr>
          <w:p w:rsidR="00B646EC" w:rsidRPr="00AF7BB4" w:rsidRDefault="00046930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аппарата Иркутского филиала Дорпрофжел</w:t>
            </w:r>
          </w:p>
        </w:tc>
        <w:tc>
          <w:tcPr>
            <w:tcW w:w="3191" w:type="dxa"/>
            <w:vAlign w:val="center"/>
          </w:tcPr>
          <w:p w:rsidR="00B646EC" w:rsidRPr="00AF7BB4" w:rsidRDefault="000F28FC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+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046930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5279" w:type="dxa"/>
            <w:vAlign w:val="center"/>
          </w:tcPr>
          <w:p w:rsidR="00B646EC" w:rsidRPr="00AF7BB4" w:rsidRDefault="00046930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студентов ИрГУПС</w:t>
            </w:r>
          </w:p>
        </w:tc>
        <w:tc>
          <w:tcPr>
            <w:tcW w:w="3191" w:type="dxa"/>
            <w:vAlign w:val="center"/>
          </w:tcPr>
          <w:p w:rsidR="00B646EC" w:rsidRPr="00AF7BB4" w:rsidRDefault="00C503AE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4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5279" w:type="dxa"/>
            <w:vAlign w:val="center"/>
          </w:tcPr>
          <w:p w:rsidR="00B646EC" w:rsidRPr="00AF7BB4" w:rsidRDefault="00046930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СЛД-80 ТМХ-Сервис (Иркутск)</w:t>
            </w:r>
          </w:p>
        </w:tc>
        <w:tc>
          <w:tcPr>
            <w:tcW w:w="3191" w:type="dxa"/>
            <w:vAlign w:val="center"/>
          </w:tcPr>
          <w:p w:rsidR="00B646EC" w:rsidRPr="00AF7BB4" w:rsidRDefault="00046930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5279" w:type="dxa"/>
            <w:vAlign w:val="center"/>
          </w:tcPr>
          <w:p w:rsidR="00B646EC" w:rsidRPr="00AF7BB4" w:rsidRDefault="00046930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ППО ВЧДэ-8 </w:t>
            </w:r>
            <w:r w:rsidR="006313A9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Ирк.-Сорт</w:t>
            </w:r>
          </w:p>
        </w:tc>
        <w:tc>
          <w:tcPr>
            <w:tcW w:w="3191" w:type="dxa"/>
            <w:vAlign w:val="center"/>
          </w:tcPr>
          <w:p w:rsidR="00B646EC" w:rsidRPr="00AF7BB4" w:rsidRDefault="00046930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9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5279" w:type="dxa"/>
            <w:vAlign w:val="center"/>
          </w:tcPr>
          <w:p w:rsidR="00B646EC" w:rsidRPr="00AF7BB4" w:rsidRDefault="00046930" w:rsidP="006313A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д/с 22</w:t>
            </w:r>
            <w:r w:rsidR="006313A9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1</w:t>
            </w: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 ОАО «РЖД»</w:t>
            </w:r>
          </w:p>
        </w:tc>
        <w:tc>
          <w:tcPr>
            <w:tcW w:w="319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5279" w:type="dxa"/>
            <w:vAlign w:val="center"/>
          </w:tcPr>
          <w:p w:rsidR="00B646EC" w:rsidRPr="00AF7BB4" w:rsidRDefault="00BB4B42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НВСБ-10 ОАО «РЖД»</w:t>
            </w:r>
          </w:p>
        </w:tc>
        <w:tc>
          <w:tcPr>
            <w:tcW w:w="319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7</w:t>
            </w:r>
          </w:p>
        </w:tc>
        <w:tc>
          <w:tcPr>
            <w:tcW w:w="5279" w:type="dxa"/>
            <w:vAlign w:val="center"/>
          </w:tcPr>
          <w:p w:rsidR="00B646EC" w:rsidRPr="00AF7BB4" w:rsidRDefault="00BB4B42" w:rsidP="006313A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ППО </w:t>
            </w:r>
            <w:r w:rsidR="006313A9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ЭЧ-5 Иркутск</w:t>
            </w:r>
          </w:p>
        </w:tc>
        <w:tc>
          <w:tcPr>
            <w:tcW w:w="319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8</w:t>
            </w:r>
          </w:p>
        </w:tc>
        <w:tc>
          <w:tcPr>
            <w:tcW w:w="5279" w:type="dxa"/>
            <w:vAlign w:val="center"/>
          </w:tcPr>
          <w:p w:rsidR="00B646EC" w:rsidRPr="00AF7BB4" w:rsidRDefault="00BB4B42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ДЦС Суховская</w:t>
            </w:r>
          </w:p>
        </w:tc>
        <w:tc>
          <w:tcPr>
            <w:tcW w:w="319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7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9</w:t>
            </w:r>
          </w:p>
        </w:tc>
        <w:tc>
          <w:tcPr>
            <w:tcW w:w="5279" w:type="dxa"/>
            <w:vAlign w:val="center"/>
          </w:tcPr>
          <w:p w:rsidR="00B646EC" w:rsidRPr="00AF7BB4" w:rsidRDefault="00BB4B42" w:rsidP="006313A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ТЧЭ-3 Зима</w:t>
            </w:r>
          </w:p>
        </w:tc>
        <w:tc>
          <w:tcPr>
            <w:tcW w:w="319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10</w:t>
            </w:r>
          </w:p>
        </w:tc>
        <w:tc>
          <w:tcPr>
            <w:tcW w:w="5279" w:type="dxa"/>
            <w:vAlign w:val="center"/>
          </w:tcPr>
          <w:p w:rsidR="00B646EC" w:rsidRPr="00AF7BB4" w:rsidRDefault="00DB63DB" w:rsidP="006313A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ППО РЦС-2 </w:t>
            </w:r>
          </w:p>
        </w:tc>
        <w:tc>
          <w:tcPr>
            <w:tcW w:w="319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2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BB4B42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1</w:t>
            </w:r>
            <w:r w:rsidR="006313A9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5279" w:type="dxa"/>
            <w:vAlign w:val="center"/>
          </w:tcPr>
          <w:p w:rsidR="00B646EC" w:rsidRPr="00AF7BB4" w:rsidRDefault="00DB63DB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ВЧДР-6 АО «ВРК-2»</w:t>
            </w:r>
          </w:p>
        </w:tc>
        <w:tc>
          <w:tcPr>
            <w:tcW w:w="319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2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BB4B42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1</w:t>
            </w:r>
            <w:r w:rsidR="006313A9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5279" w:type="dxa"/>
            <w:vAlign w:val="center"/>
          </w:tcPr>
          <w:p w:rsidR="00B646EC" w:rsidRPr="00AF7BB4" w:rsidRDefault="00DB63DB" w:rsidP="006313A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ППО </w:t>
            </w:r>
            <w:r w:rsidR="006313A9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ТЧЭ-5</w:t>
            </w: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 </w:t>
            </w:r>
            <w:r w:rsidR="006313A9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Ирк.-Сорт.</w:t>
            </w:r>
          </w:p>
        </w:tc>
        <w:tc>
          <w:tcPr>
            <w:tcW w:w="319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BB4B42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1</w:t>
            </w:r>
            <w:r w:rsidR="006313A9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5279" w:type="dxa"/>
            <w:vAlign w:val="center"/>
          </w:tcPr>
          <w:p w:rsidR="00B646EC" w:rsidRPr="00AF7BB4" w:rsidRDefault="00DB63DB" w:rsidP="006313A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ППО </w:t>
            </w:r>
            <w:r w:rsidR="006313A9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РДЖВ</w:t>
            </w:r>
          </w:p>
        </w:tc>
        <w:tc>
          <w:tcPr>
            <w:tcW w:w="3191" w:type="dxa"/>
            <w:vAlign w:val="center"/>
          </w:tcPr>
          <w:p w:rsidR="00B646EC" w:rsidRPr="00AF7BB4" w:rsidRDefault="006313A9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A51697" w:rsidRPr="00AF7BB4" w:rsidTr="00AF7BB4">
        <w:trPr>
          <w:trHeight w:val="353"/>
        </w:trPr>
        <w:tc>
          <w:tcPr>
            <w:tcW w:w="9571" w:type="dxa"/>
            <w:gridSpan w:val="3"/>
            <w:shd w:val="clear" w:color="auto" w:fill="FBE4D5" w:themeFill="accent2" w:themeFillTint="33"/>
            <w:vAlign w:val="center"/>
          </w:tcPr>
          <w:p w:rsidR="00A51697" w:rsidRPr="00AF7BB4" w:rsidRDefault="004D298C" w:rsidP="00C74E51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ППО </w:t>
            </w:r>
            <w:r w:rsidR="00A51697"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Улан-Удэнск</w:t>
            </w: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ого</w:t>
            </w:r>
            <w:r w:rsidR="00A51697"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филиал</w:t>
            </w: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</w:t>
            </w:r>
            <w:r w:rsidR="00CC51DE"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, ЛВРЗ</w:t>
            </w:r>
            <w:r w:rsidR="00A5169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D12CC9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A5169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из 35</w:t>
            </w:r>
            <w:r w:rsidR="00D90A2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ППО, </w:t>
            </w:r>
            <w:r w:rsidR="00E00AC5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охват </w:t>
            </w:r>
            <w:r w:rsidR="00C74E51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17.1</w:t>
            </w:r>
            <w:r w:rsidR="00D90A2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A5169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A51697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5279" w:type="dxa"/>
            <w:vAlign w:val="center"/>
          </w:tcPr>
          <w:p w:rsidR="00B646EC" w:rsidRPr="00AF7BB4" w:rsidRDefault="00A51697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аппарата Иркутского филиала Дорпрофжел</w:t>
            </w:r>
          </w:p>
        </w:tc>
        <w:tc>
          <w:tcPr>
            <w:tcW w:w="3191" w:type="dxa"/>
            <w:vAlign w:val="center"/>
          </w:tcPr>
          <w:p w:rsidR="00B646EC" w:rsidRPr="00AF7BB4" w:rsidRDefault="000F28FC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+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A51697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5279" w:type="dxa"/>
            <w:vAlign w:val="center"/>
          </w:tcPr>
          <w:p w:rsidR="00B646EC" w:rsidRPr="00AF7BB4" w:rsidRDefault="00A51697" w:rsidP="00CC51DE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ППО </w:t>
            </w:r>
            <w:r w:rsidR="00CC51DE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ДЦС Улан-Удэ</w:t>
            </w:r>
          </w:p>
        </w:tc>
        <w:tc>
          <w:tcPr>
            <w:tcW w:w="3191" w:type="dxa"/>
            <w:vAlign w:val="center"/>
          </w:tcPr>
          <w:p w:rsidR="00B646EC" w:rsidRPr="00AF7BB4" w:rsidRDefault="00CC51DE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A51697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5279" w:type="dxa"/>
            <w:vAlign w:val="center"/>
          </w:tcPr>
          <w:p w:rsidR="00B646EC" w:rsidRPr="00AF7BB4" w:rsidRDefault="00A51697" w:rsidP="00CC51DE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ТЧЭ-6 Слюдянка</w:t>
            </w:r>
          </w:p>
        </w:tc>
        <w:tc>
          <w:tcPr>
            <w:tcW w:w="3191" w:type="dxa"/>
            <w:vAlign w:val="center"/>
          </w:tcPr>
          <w:p w:rsidR="00B646EC" w:rsidRPr="00AF7BB4" w:rsidRDefault="00CC51DE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A51697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5279" w:type="dxa"/>
            <w:vAlign w:val="center"/>
          </w:tcPr>
          <w:p w:rsidR="00B646EC" w:rsidRPr="00AF7BB4" w:rsidRDefault="00A51697" w:rsidP="00CC51DE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ТЧЭ-7 Улан-Удэ</w:t>
            </w:r>
          </w:p>
        </w:tc>
        <w:tc>
          <w:tcPr>
            <w:tcW w:w="3191" w:type="dxa"/>
            <w:vAlign w:val="center"/>
          </w:tcPr>
          <w:p w:rsidR="00B646EC" w:rsidRPr="00AF7BB4" w:rsidRDefault="00CC51DE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2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1D785B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5279" w:type="dxa"/>
            <w:vAlign w:val="center"/>
          </w:tcPr>
          <w:p w:rsidR="00B646EC" w:rsidRPr="00AF7BB4" w:rsidRDefault="00A51697" w:rsidP="00CC51DE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ППО </w:t>
            </w:r>
            <w:r w:rsidR="00CC51DE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У-Удэнского ЛВРЗ</w:t>
            </w: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B646EC" w:rsidRPr="00AF7BB4" w:rsidRDefault="00A51697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1D785B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5279" w:type="dxa"/>
            <w:vAlign w:val="center"/>
          </w:tcPr>
          <w:p w:rsidR="00B646EC" w:rsidRPr="00AF7BB4" w:rsidRDefault="00A51697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 АЩЗ – филиал АО «ПНК»</w:t>
            </w:r>
          </w:p>
        </w:tc>
        <w:tc>
          <w:tcPr>
            <w:tcW w:w="3191" w:type="dxa"/>
            <w:vAlign w:val="center"/>
          </w:tcPr>
          <w:p w:rsidR="00B646EC" w:rsidRPr="00AF7BB4" w:rsidRDefault="00CC51DE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173C94" w:rsidRPr="00AF7BB4" w:rsidTr="00AF7BB4">
        <w:tc>
          <w:tcPr>
            <w:tcW w:w="9571" w:type="dxa"/>
            <w:gridSpan w:val="3"/>
            <w:shd w:val="clear" w:color="auto" w:fill="FBE4D5" w:themeFill="accent2" w:themeFillTint="33"/>
            <w:vAlign w:val="center"/>
          </w:tcPr>
          <w:p w:rsidR="00173C94" w:rsidRPr="00AF7BB4" w:rsidRDefault="004D298C" w:rsidP="00C74E51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ППО </w:t>
            </w:r>
            <w:r w:rsidR="00173C94"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Северобайкальск</w:t>
            </w: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ого</w:t>
            </w:r>
            <w:r w:rsidR="00173C94"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филиал</w:t>
            </w: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</w:t>
            </w:r>
            <w:r w:rsidR="00D12CC9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(3</w:t>
            </w:r>
            <w:r w:rsidR="00173C94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из 34 ППО</w:t>
            </w:r>
            <w:r w:rsidR="00D90A2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="00E00AC5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охват </w:t>
            </w:r>
            <w:r w:rsidR="00C74E51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8,8</w:t>
            </w:r>
            <w:r w:rsidR="00D90A2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173C94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173C94" w:rsidRPr="00AF7BB4" w:rsidTr="0028740C">
        <w:tc>
          <w:tcPr>
            <w:tcW w:w="1101" w:type="dxa"/>
            <w:vAlign w:val="center"/>
          </w:tcPr>
          <w:p w:rsidR="00173C94" w:rsidRPr="00AF7BB4" w:rsidRDefault="00173C94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5279" w:type="dxa"/>
            <w:vAlign w:val="center"/>
          </w:tcPr>
          <w:p w:rsidR="00173C94" w:rsidRPr="00AF7BB4" w:rsidRDefault="00173C94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аппарата Иркутского филиала Дорпрофжел</w:t>
            </w:r>
          </w:p>
        </w:tc>
        <w:tc>
          <w:tcPr>
            <w:tcW w:w="3191" w:type="dxa"/>
            <w:vAlign w:val="center"/>
          </w:tcPr>
          <w:p w:rsidR="00173C94" w:rsidRPr="00AF7BB4" w:rsidRDefault="000F28FC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+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173C94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5279" w:type="dxa"/>
            <w:vAlign w:val="center"/>
          </w:tcPr>
          <w:p w:rsidR="00B646EC" w:rsidRPr="00AF7BB4" w:rsidRDefault="00173C94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ДЦС Северобайкальск</w:t>
            </w:r>
          </w:p>
        </w:tc>
        <w:tc>
          <w:tcPr>
            <w:tcW w:w="3191" w:type="dxa"/>
            <w:vAlign w:val="center"/>
          </w:tcPr>
          <w:p w:rsidR="00B646EC" w:rsidRPr="00AF7BB4" w:rsidRDefault="001D785B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2</w:t>
            </w:r>
          </w:p>
        </w:tc>
      </w:tr>
      <w:tr w:rsidR="00B646EC" w:rsidRPr="00AF7BB4" w:rsidTr="0028740C">
        <w:tc>
          <w:tcPr>
            <w:tcW w:w="1101" w:type="dxa"/>
            <w:vAlign w:val="center"/>
          </w:tcPr>
          <w:p w:rsidR="00B646EC" w:rsidRPr="00AF7BB4" w:rsidRDefault="00173C94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5279" w:type="dxa"/>
            <w:vAlign w:val="center"/>
          </w:tcPr>
          <w:p w:rsidR="00B646EC" w:rsidRPr="00AF7BB4" w:rsidRDefault="001D785B" w:rsidP="001D785B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СЛД Северобайкальск ТМХ-Сервис</w:t>
            </w:r>
          </w:p>
        </w:tc>
        <w:tc>
          <w:tcPr>
            <w:tcW w:w="3191" w:type="dxa"/>
            <w:vAlign w:val="center"/>
          </w:tcPr>
          <w:p w:rsidR="00B646EC" w:rsidRPr="00AF7BB4" w:rsidRDefault="00173C94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173C94" w:rsidRPr="00AF7BB4" w:rsidTr="00AF7BB4">
        <w:tc>
          <w:tcPr>
            <w:tcW w:w="9571" w:type="dxa"/>
            <w:gridSpan w:val="3"/>
            <w:shd w:val="clear" w:color="auto" w:fill="FBE4D5" w:themeFill="accent2" w:themeFillTint="33"/>
            <w:vAlign w:val="center"/>
          </w:tcPr>
          <w:p w:rsidR="00173C94" w:rsidRPr="00AF7BB4" w:rsidRDefault="004D298C" w:rsidP="00C74E51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ППО </w:t>
            </w:r>
            <w:r w:rsidR="00173C94"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Иркутск</w:t>
            </w: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ого</w:t>
            </w:r>
            <w:r w:rsidR="00173C94"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региональн</w:t>
            </w: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ого</w:t>
            </w:r>
            <w:r w:rsidR="00173C94"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отдел</w:t>
            </w:r>
            <w:r w:rsidRPr="00AF7B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</w:t>
            </w:r>
            <w:r w:rsidR="00173C94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89043D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  <w:r w:rsidR="00173C94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из 5</w:t>
            </w:r>
            <w:r w:rsidR="00C74E51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D90A2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ППО, </w:t>
            </w:r>
            <w:r w:rsidR="00E00AC5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охват </w:t>
            </w:r>
            <w:r w:rsidR="00D90A2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 w:rsidR="00C74E51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1,2</w:t>
            </w:r>
            <w:r w:rsidR="00D90A27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173C94" w:rsidRPr="00AF7B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173C94" w:rsidRPr="00AF7BB4" w:rsidTr="0028740C">
        <w:tc>
          <w:tcPr>
            <w:tcW w:w="1101" w:type="dxa"/>
            <w:vAlign w:val="center"/>
          </w:tcPr>
          <w:p w:rsidR="00173C94" w:rsidRPr="00AF7BB4" w:rsidRDefault="00173C94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5279" w:type="dxa"/>
            <w:vAlign w:val="center"/>
          </w:tcPr>
          <w:p w:rsidR="00173C94" w:rsidRPr="00AF7BB4" w:rsidRDefault="00173C94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аппарата Иркутского филиала Дорпрофжел</w:t>
            </w:r>
          </w:p>
        </w:tc>
        <w:tc>
          <w:tcPr>
            <w:tcW w:w="3191" w:type="dxa"/>
            <w:vAlign w:val="center"/>
          </w:tcPr>
          <w:p w:rsidR="00173C94" w:rsidRPr="00AF7BB4" w:rsidRDefault="000F28FC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+</w:t>
            </w:r>
          </w:p>
        </w:tc>
      </w:tr>
      <w:tr w:rsidR="00173C94" w:rsidRPr="00AF7BB4" w:rsidTr="00AF7BB4">
        <w:trPr>
          <w:trHeight w:val="295"/>
        </w:trPr>
        <w:tc>
          <w:tcPr>
            <w:tcW w:w="1101" w:type="dxa"/>
            <w:vAlign w:val="center"/>
          </w:tcPr>
          <w:p w:rsidR="00173C94" w:rsidRPr="00AF7BB4" w:rsidRDefault="00173C94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2</w:t>
            </w:r>
          </w:p>
        </w:tc>
        <w:tc>
          <w:tcPr>
            <w:tcW w:w="5279" w:type="dxa"/>
            <w:vAlign w:val="center"/>
          </w:tcPr>
          <w:p w:rsidR="00173C94" w:rsidRPr="00AF7BB4" w:rsidRDefault="00173C94" w:rsidP="00A60EFA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ППО </w:t>
            </w:r>
            <w:r w:rsidR="00A60EFA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НТ</w:t>
            </w: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Э</w:t>
            </w:r>
          </w:p>
        </w:tc>
        <w:tc>
          <w:tcPr>
            <w:tcW w:w="3191" w:type="dxa"/>
            <w:vAlign w:val="center"/>
          </w:tcPr>
          <w:p w:rsidR="00173C94" w:rsidRPr="00AF7BB4" w:rsidRDefault="001D785B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173C94" w:rsidRPr="00AF7BB4" w:rsidTr="0028740C">
        <w:tc>
          <w:tcPr>
            <w:tcW w:w="1101" w:type="dxa"/>
            <w:vAlign w:val="center"/>
          </w:tcPr>
          <w:p w:rsidR="00173C94" w:rsidRPr="00AF7BB4" w:rsidRDefault="00173C94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3</w:t>
            </w:r>
          </w:p>
        </w:tc>
        <w:tc>
          <w:tcPr>
            <w:tcW w:w="5279" w:type="dxa"/>
            <w:vAlign w:val="center"/>
          </w:tcPr>
          <w:p w:rsidR="00173C94" w:rsidRPr="00AF7BB4" w:rsidRDefault="008004DE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ВС ОЦОР</w:t>
            </w:r>
          </w:p>
        </w:tc>
        <w:tc>
          <w:tcPr>
            <w:tcW w:w="3191" w:type="dxa"/>
            <w:vAlign w:val="center"/>
          </w:tcPr>
          <w:p w:rsidR="00173C94" w:rsidRPr="00AF7BB4" w:rsidRDefault="001D785B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3</w:t>
            </w:r>
          </w:p>
        </w:tc>
      </w:tr>
      <w:tr w:rsidR="00173C94" w:rsidRPr="00AF7BB4" w:rsidTr="0028740C">
        <w:tc>
          <w:tcPr>
            <w:tcW w:w="1101" w:type="dxa"/>
            <w:vAlign w:val="center"/>
          </w:tcPr>
          <w:p w:rsidR="00173C94" w:rsidRPr="00AF7BB4" w:rsidRDefault="00173C94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4</w:t>
            </w:r>
          </w:p>
        </w:tc>
        <w:tc>
          <w:tcPr>
            <w:tcW w:w="5279" w:type="dxa"/>
            <w:vAlign w:val="center"/>
          </w:tcPr>
          <w:p w:rsidR="00173C94" w:rsidRPr="00AF7BB4" w:rsidRDefault="008004DE" w:rsidP="001D785B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ППО </w:t>
            </w:r>
            <w:r w:rsidR="001D785B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База №7</w:t>
            </w:r>
          </w:p>
        </w:tc>
        <w:tc>
          <w:tcPr>
            <w:tcW w:w="3191" w:type="dxa"/>
            <w:vAlign w:val="center"/>
          </w:tcPr>
          <w:p w:rsidR="00173C94" w:rsidRPr="00AF7BB4" w:rsidRDefault="008004DE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173C94" w:rsidRPr="00AF7BB4" w:rsidTr="0028740C">
        <w:tc>
          <w:tcPr>
            <w:tcW w:w="1101" w:type="dxa"/>
            <w:vAlign w:val="center"/>
          </w:tcPr>
          <w:p w:rsidR="00173C94" w:rsidRPr="00AF7BB4" w:rsidRDefault="00173C94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5</w:t>
            </w:r>
          </w:p>
        </w:tc>
        <w:tc>
          <w:tcPr>
            <w:tcW w:w="5279" w:type="dxa"/>
            <w:vAlign w:val="center"/>
          </w:tcPr>
          <w:p w:rsidR="00173C94" w:rsidRPr="00AF7BB4" w:rsidRDefault="001D785B" w:rsidP="001D785B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Цеховая ОАО "ПГК"</w:t>
            </w:r>
          </w:p>
        </w:tc>
        <w:tc>
          <w:tcPr>
            <w:tcW w:w="3191" w:type="dxa"/>
            <w:vAlign w:val="center"/>
          </w:tcPr>
          <w:p w:rsidR="00173C94" w:rsidRPr="00AF7BB4" w:rsidRDefault="001D785B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8004DE" w:rsidRPr="00AF7BB4" w:rsidTr="0028740C">
        <w:tc>
          <w:tcPr>
            <w:tcW w:w="1101" w:type="dxa"/>
            <w:vAlign w:val="center"/>
          </w:tcPr>
          <w:p w:rsidR="008004DE" w:rsidRPr="00AF7BB4" w:rsidRDefault="008004DE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6</w:t>
            </w:r>
          </w:p>
        </w:tc>
        <w:tc>
          <w:tcPr>
            <w:tcW w:w="5279" w:type="dxa"/>
            <w:vAlign w:val="center"/>
          </w:tcPr>
          <w:p w:rsidR="008004DE" w:rsidRPr="00AF7BB4" w:rsidRDefault="008004DE" w:rsidP="001D785B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ППО </w:t>
            </w:r>
            <w:r w:rsidR="001D785B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ВС ДМ</w:t>
            </w:r>
          </w:p>
        </w:tc>
        <w:tc>
          <w:tcPr>
            <w:tcW w:w="3191" w:type="dxa"/>
            <w:vAlign w:val="center"/>
          </w:tcPr>
          <w:p w:rsidR="008004DE" w:rsidRPr="00AF7BB4" w:rsidRDefault="001D785B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8004DE" w:rsidRPr="00AF7BB4" w:rsidTr="0028740C">
        <w:tc>
          <w:tcPr>
            <w:tcW w:w="1101" w:type="dxa"/>
            <w:vAlign w:val="center"/>
          </w:tcPr>
          <w:p w:rsidR="008004DE" w:rsidRPr="00AF7BB4" w:rsidRDefault="008004DE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7</w:t>
            </w:r>
          </w:p>
        </w:tc>
        <w:tc>
          <w:tcPr>
            <w:tcW w:w="5279" w:type="dxa"/>
            <w:vAlign w:val="center"/>
          </w:tcPr>
          <w:p w:rsidR="008004DE" w:rsidRPr="00AF7BB4" w:rsidRDefault="001D785B" w:rsidP="001D785B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АО «ФГК»</w:t>
            </w:r>
          </w:p>
        </w:tc>
        <w:tc>
          <w:tcPr>
            <w:tcW w:w="3191" w:type="dxa"/>
            <w:vAlign w:val="center"/>
          </w:tcPr>
          <w:p w:rsidR="008004DE" w:rsidRPr="00AF7BB4" w:rsidRDefault="008004DE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8004DE" w:rsidRPr="00AF7BB4" w:rsidTr="0028740C">
        <w:tc>
          <w:tcPr>
            <w:tcW w:w="1101" w:type="dxa"/>
            <w:vAlign w:val="center"/>
          </w:tcPr>
          <w:p w:rsidR="008004DE" w:rsidRPr="00AF7BB4" w:rsidRDefault="008004DE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8</w:t>
            </w:r>
          </w:p>
        </w:tc>
        <w:tc>
          <w:tcPr>
            <w:tcW w:w="5279" w:type="dxa"/>
            <w:vAlign w:val="center"/>
          </w:tcPr>
          <w:p w:rsidR="008004DE" w:rsidRPr="00AF7BB4" w:rsidRDefault="008004DE" w:rsidP="001D785B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ДПМ</w:t>
            </w:r>
          </w:p>
        </w:tc>
        <w:tc>
          <w:tcPr>
            <w:tcW w:w="3191" w:type="dxa"/>
            <w:vAlign w:val="center"/>
          </w:tcPr>
          <w:p w:rsidR="008004DE" w:rsidRPr="00AF7BB4" w:rsidRDefault="008004DE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8004DE" w:rsidRPr="00AF7BB4" w:rsidTr="0028740C">
        <w:tc>
          <w:tcPr>
            <w:tcW w:w="1101" w:type="dxa"/>
            <w:vAlign w:val="center"/>
          </w:tcPr>
          <w:p w:rsidR="008004DE" w:rsidRPr="00AF7BB4" w:rsidRDefault="008004DE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9</w:t>
            </w:r>
          </w:p>
        </w:tc>
        <w:tc>
          <w:tcPr>
            <w:tcW w:w="5279" w:type="dxa"/>
            <w:vAlign w:val="center"/>
          </w:tcPr>
          <w:p w:rsidR="008004DE" w:rsidRPr="00AF7BB4" w:rsidRDefault="008004DE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ИРЖДП АО «РЖДП»</w:t>
            </w:r>
          </w:p>
        </w:tc>
        <w:tc>
          <w:tcPr>
            <w:tcW w:w="3191" w:type="dxa"/>
            <w:vAlign w:val="center"/>
          </w:tcPr>
          <w:p w:rsidR="008004DE" w:rsidRPr="00AF7BB4" w:rsidRDefault="001D785B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2</w:t>
            </w:r>
          </w:p>
        </w:tc>
      </w:tr>
      <w:tr w:rsidR="008004DE" w:rsidRPr="00AF7BB4" w:rsidTr="0028740C">
        <w:tc>
          <w:tcPr>
            <w:tcW w:w="1101" w:type="dxa"/>
            <w:vAlign w:val="center"/>
          </w:tcPr>
          <w:p w:rsidR="008004DE" w:rsidRPr="00AF7BB4" w:rsidRDefault="008004DE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10</w:t>
            </w:r>
          </w:p>
        </w:tc>
        <w:tc>
          <w:tcPr>
            <w:tcW w:w="5279" w:type="dxa"/>
            <w:vAlign w:val="center"/>
          </w:tcPr>
          <w:p w:rsidR="008004DE" w:rsidRPr="00AF7BB4" w:rsidRDefault="008004DE" w:rsidP="00A60EFA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ППО ВСФ </w:t>
            </w:r>
            <w:r w:rsidR="00A60EFA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Пассажирское вагонное депо Иркутск </w:t>
            </w:r>
            <w:r w:rsidR="00537EFD"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 xml:space="preserve">- </w:t>
            </w: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филиал АО «ФПК»</w:t>
            </w:r>
          </w:p>
        </w:tc>
        <w:tc>
          <w:tcPr>
            <w:tcW w:w="3191" w:type="dxa"/>
            <w:vAlign w:val="center"/>
          </w:tcPr>
          <w:p w:rsidR="008004DE" w:rsidRPr="00AF7BB4" w:rsidRDefault="001D785B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1</w:t>
            </w:r>
          </w:p>
        </w:tc>
      </w:tr>
      <w:tr w:rsidR="008004DE" w:rsidRPr="00AF7BB4" w:rsidTr="0028740C">
        <w:tc>
          <w:tcPr>
            <w:tcW w:w="1101" w:type="dxa"/>
            <w:vAlign w:val="center"/>
          </w:tcPr>
          <w:p w:rsidR="008004DE" w:rsidRPr="00AF7BB4" w:rsidRDefault="008004DE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11</w:t>
            </w:r>
          </w:p>
        </w:tc>
        <w:tc>
          <w:tcPr>
            <w:tcW w:w="5279" w:type="dxa"/>
            <w:vAlign w:val="center"/>
          </w:tcPr>
          <w:p w:rsidR="008004DE" w:rsidRPr="00AF7BB4" w:rsidRDefault="0089043D" w:rsidP="00B501B9">
            <w:pPr>
              <w:spacing w:after="0"/>
              <w:jc w:val="center"/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color w:val="222A35" w:themeColor="text2" w:themeShade="80"/>
                <w:sz w:val="24"/>
                <w:szCs w:val="24"/>
              </w:rPr>
              <w:t>ППО Управления ВСЖД - филиала ОАО «РЖД»</w:t>
            </w:r>
          </w:p>
        </w:tc>
        <w:tc>
          <w:tcPr>
            <w:tcW w:w="3191" w:type="dxa"/>
            <w:vAlign w:val="center"/>
          </w:tcPr>
          <w:p w:rsidR="008004DE" w:rsidRPr="00AF7BB4" w:rsidRDefault="00D12CC9" w:rsidP="00B501B9">
            <w:pPr>
              <w:spacing w:after="0"/>
              <w:jc w:val="center"/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AF7BB4">
              <w:rPr>
                <w:rFonts w:ascii="Times New Roman" w:hAnsi="Times New Roman"/>
                <w:b/>
                <w:color w:val="222A35" w:themeColor="text2" w:themeShade="80"/>
                <w:sz w:val="24"/>
                <w:szCs w:val="24"/>
              </w:rPr>
              <w:t>9</w:t>
            </w:r>
          </w:p>
        </w:tc>
      </w:tr>
    </w:tbl>
    <w:p w:rsidR="00B646EC" w:rsidRPr="00C55B37" w:rsidRDefault="00B646EC" w:rsidP="00B501B9">
      <w:pPr>
        <w:spacing w:after="0"/>
        <w:jc w:val="both"/>
        <w:rPr>
          <w:rFonts w:ascii="Times New Roman" w:hAnsi="Times New Roman"/>
          <w:b/>
          <w:color w:val="222A35" w:themeColor="text2" w:themeShade="80"/>
          <w:sz w:val="28"/>
          <w:szCs w:val="28"/>
        </w:rPr>
      </w:pPr>
    </w:p>
    <w:p w:rsidR="00CA5C8E" w:rsidRPr="00AF7BB4" w:rsidRDefault="0009215C" w:rsidP="00061E00">
      <w:pPr>
        <w:jc w:val="both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4</w:t>
      </w:r>
      <w:r w:rsidR="00CA5C8E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3</w:t>
      </w:r>
      <w:r w:rsidR="00CA5C8E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="004D298C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2.</w:t>
      </w:r>
      <w:r w:rsidR="00CA5C8E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  <w:r w:rsidR="00B501B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Распределение филиалов по </w:t>
      </w:r>
      <w:r w:rsidR="00C74E51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вовлеченности первичек, состоящих на учете, в</w:t>
      </w:r>
      <w:r w:rsidR="00CA5C8E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</w:t>
      </w:r>
      <w:r w:rsidR="00B501B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информационн</w:t>
      </w:r>
      <w:r w:rsidR="00C74E51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ую</w:t>
      </w:r>
      <w:r w:rsidR="00B501B9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работ</w:t>
      </w:r>
      <w:r w:rsidR="00C74E51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у</w:t>
      </w:r>
      <w:r w:rsidR="00B67E58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, (%)</w:t>
      </w:r>
      <w:r w:rsidR="00382217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</w:p>
    <w:p w:rsidR="00B67E58" w:rsidRPr="00C55B37" w:rsidRDefault="00B67E58" w:rsidP="00061E00">
      <w:pPr>
        <w:jc w:val="both"/>
        <w:rPr>
          <w:rFonts w:ascii="Times New Roman" w:hAnsi="Times New Roman"/>
          <w:b/>
          <w:color w:val="222A35" w:themeColor="text2" w:themeShade="80"/>
          <w:sz w:val="28"/>
          <w:szCs w:val="28"/>
        </w:rPr>
      </w:pPr>
      <w:r w:rsidRPr="00C55B37">
        <w:rPr>
          <w:rFonts w:ascii="Times New Roman" w:hAnsi="Times New Roman"/>
          <w:b/>
          <w:noProof/>
          <w:color w:val="222A35" w:themeColor="text2" w:themeShade="80"/>
          <w:sz w:val="28"/>
          <w:szCs w:val="28"/>
          <w:lang w:eastAsia="ru-RU"/>
        </w:rPr>
        <w:drawing>
          <wp:inline distT="0" distB="0" distL="0" distR="0">
            <wp:extent cx="5949537" cy="3325091"/>
            <wp:effectExtent l="0" t="0" r="0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00AC5" w:rsidRPr="00AF7BB4" w:rsidRDefault="0009215C" w:rsidP="007D5540">
      <w:pPr>
        <w:jc w:val="both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4</w:t>
      </w:r>
      <w:r w:rsidR="00E00AC5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3</w:t>
      </w:r>
      <w:r w:rsidR="00E00AC5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3</w:t>
      </w:r>
      <w:r w:rsidR="004D298C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  <w:r w:rsidR="00E00AC5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Вовлеченность Молодежных советов филиалов, ИРО в информационн</w:t>
      </w:r>
      <w:r w:rsidR="00C74E51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ую</w:t>
      </w:r>
      <w:r w:rsidR="00E00AC5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работ</w:t>
      </w:r>
      <w:r w:rsidR="00C74E51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у</w:t>
      </w:r>
      <w:r w:rsidR="00E00AC5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.</w:t>
      </w:r>
    </w:p>
    <w:p w:rsidR="00C74E51" w:rsidRPr="00AF7BB4" w:rsidRDefault="00C74E51" w:rsidP="00C74E51">
      <w:pPr>
        <w:spacing w:after="0"/>
        <w:jc w:val="center"/>
        <w:rPr>
          <w:rFonts w:ascii="Times New Roman" w:hAnsi="Times New Roman"/>
          <w:b/>
          <w:color w:val="222A35" w:themeColor="text2" w:themeShade="80"/>
          <w:sz w:val="24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Количество публикуемых </w:t>
      </w:r>
      <w:r w:rsidR="00E00AC5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информационно-новостных материалов </w:t>
      </w:r>
    </w:p>
    <w:p w:rsidR="00E00AC5" w:rsidRPr="00C55B37" w:rsidRDefault="00C74E51" w:rsidP="00C74E51">
      <w:pPr>
        <w:spacing w:after="0"/>
        <w:jc w:val="center"/>
        <w:rPr>
          <w:rFonts w:ascii="Times New Roman" w:hAnsi="Times New Roman"/>
          <w:color w:val="222A35" w:themeColor="text2" w:themeShade="80"/>
          <w:sz w:val="28"/>
          <w:szCs w:val="28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о работе молодежных</w:t>
      </w:r>
      <w:r w:rsidR="00E00AC5"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 xml:space="preserve"> совет</w:t>
      </w:r>
      <w:r w:rsidRPr="00AF7BB4">
        <w:rPr>
          <w:rFonts w:ascii="Times New Roman" w:hAnsi="Times New Roman"/>
          <w:b/>
          <w:color w:val="222A35" w:themeColor="text2" w:themeShade="80"/>
          <w:sz w:val="24"/>
          <w:szCs w:val="28"/>
        </w:rPr>
        <w:t>ов</w:t>
      </w:r>
      <w:r w:rsidR="00E00AC5" w:rsidRPr="00C55B37">
        <w:rPr>
          <w:rFonts w:ascii="Times New Roman" w:hAnsi="Times New Roman"/>
          <w:noProof/>
          <w:color w:val="222A35" w:themeColor="text2" w:themeShade="80"/>
          <w:sz w:val="28"/>
          <w:szCs w:val="28"/>
          <w:lang w:eastAsia="ru-RU"/>
        </w:rPr>
        <w:drawing>
          <wp:inline distT="0" distB="0" distL="0" distR="0">
            <wp:extent cx="5943600" cy="2066925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E5ACA" w:rsidRPr="00AF7BB4" w:rsidRDefault="0009215C" w:rsidP="007D5540">
      <w:pPr>
        <w:jc w:val="both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r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>5</w:t>
      </w:r>
      <w:r w:rsidR="004D298C"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 w:rsidR="002632F6"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 </w:t>
      </w:r>
      <w:r w:rsidR="00DE5ACA"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>Представители</w:t>
      </w:r>
      <w:r w:rsidR="00D215CE"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 </w:t>
      </w:r>
      <w:r w:rsidR="00DE5ACA"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>филиалов, ИРО</w:t>
      </w:r>
      <w:r w:rsidR="00D215CE"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 Дорпрофжел,</w:t>
      </w:r>
      <w:r w:rsidR="00DE5ACA"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 вложившие наибольший вклад в </w:t>
      </w:r>
      <w:r w:rsidR="002F3A74">
        <w:rPr>
          <w:rFonts w:ascii="Times New Roman" w:hAnsi="Times New Roman"/>
          <w:b/>
          <w:color w:val="222A35" w:themeColor="text2" w:themeShade="80"/>
          <w:sz w:val="24"/>
          <w:szCs w:val="24"/>
        </w:rPr>
        <w:t>реализацию</w:t>
      </w:r>
      <w:r w:rsidR="00DE5ACA"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 информационной </w:t>
      </w:r>
      <w:r w:rsidR="002F3A74">
        <w:rPr>
          <w:rFonts w:ascii="Times New Roman" w:hAnsi="Times New Roman"/>
          <w:b/>
          <w:color w:val="222A35" w:themeColor="text2" w:themeShade="80"/>
          <w:sz w:val="24"/>
          <w:szCs w:val="24"/>
        </w:rPr>
        <w:t>политики РОСПРОФЖЕЛ</w:t>
      </w:r>
      <w:r w:rsidR="00DE5ACA"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 в </w:t>
      </w:r>
      <w:r w:rsidR="00AF7BB4"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1 полугодии </w:t>
      </w:r>
      <w:r w:rsidR="00DE5ACA"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>201</w:t>
      </w:r>
      <w:r w:rsidR="00AF7BB4"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>8</w:t>
      </w:r>
      <w:r w:rsidR="00DE5ACA"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 год</w:t>
      </w:r>
      <w:r w:rsidR="00AF7BB4"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>а</w:t>
      </w:r>
      <w:r w:rsidR="003E088B" w:rsidRPr="00AF7BB4">
        <w:rPr>
          <w:rFonts w:ascii="Times New Roman" w:hAnsi="Times New Roman"/>
          <w:b/>
          <w:color w:val="222A35" w:themeColor="text2" w:themeShade="80"/>
          <w:sz w:val="24"/>
          <w:szCs w:val="24"/>
        </w:rPr>
        <w:t>:</w:t>
      </w:r>
    </w:p>
    <w:p w:rsidR="001137EE" w:rsidRPr="00AF7BB4" w:rsidRDefault="00DE5ACA" w:rsidP="003E088B">
      <w:pPr>
        <w:pStyle w:val="a3"/>
        <w:numPr>
          <w:ilvl w:val="0"/>
          <w:numId w:val="3"/>
        </w:numPr>
        <w:jc w:val="both"/>
        <w:rPr>
          <w:color w:val="222A35" w:themeColor="text2" w:themeShade="80"/>
        </w:rPr>
      </w:pPr>
      <w:r w:rsidRPr="00AF7BB4">
        <w:rPr>
          <w:color w:val="222A35" w:themeColor="text2" w:themeShade="80"/>
        </w:rPr>
        <w:t>Сергей Валерьевич Жуйков (Иркутский филиал Дорпрофжел)</w:t>
      </w:r>
      <w:r w:rsidR="00AF7BB4" w:rsidRPr="00AF7BB4">
        <w:rPr>
          <w:color w:val="222A35" w:themeColor="text2" w:themeShade="80"/>
        </w:rPr>
        <w:t>;</w:t>
      </w:r>
    </w:p>
    <w:p w:rsidR="00DE5ACA" w:rsidRPr="00AF7BB4" w:rsidRDefault="00DE5ACA" w:rsidP="003E088B">
      <w:pPr>
        <w:pStyle w:val="a3"/>
        <w:numPr>
          <w:ilvl w:val="0"/>
          <w:numId w:val="3"/>
        </w:numPr>
        <w:jc w:val="both"/>
        <w:rPr>
          <w:color w:val="222A35" w:themeColor="text2" w:themeShade="80"/>
        </w:rPr>
      </w:pPr>
      <w:r w:rsidRPr="00AF7BB4">
        <w:rPr>
          <w:color w:val="222A35" w:themeColor="text2" w:themeShade="80"/>
        </w:rPr>
        <w:t>Игорь Валерьевич Цыплаков (Иркутский региональный отдел Дорпрофжел)</w:t>
      </w:r>
      <w:r w:rsidR="00AF7BB4" w:rsidRPr="00AF7BB4">
        <w:rPr>
          <w:color w:val="222A35" w:themeColor="text2" w:themeShade="80"/>
        </w:rPr>
        <w:t>;</w:t>
      </w:r>
    </w:p>
    <w:p w:rsidR="00AF7BB4" w:rsidRPr="00AF7BB4" w:rsidRDefault="00AF7BB4" w:rsidP="003E088B">
      <w:pPr>
        <w:pStyle w:val="a3"/>
        <w:numPr>
          <w:ilvl w:val="0"/>
          <w:numId w:val="3"/>
        </w:numPr>
        <w:jc w:val="both"/>
        <w:rPr>
          <w:color w:val="222A35" w:themeColor="text2" w:themeShade="80"/>
        </w:rPr>
      </w:pPr>
      <w:r w:rsidRPr="00AF7BB4">
        <w:rPr>
          <w:color w:val="222A35" w:themeColor="text2" w:themeShade="80"/>
        </w:rPr>
        <w:t>Валерий Юрьевич Горшков (Улан-Удэнский филиал Дорпрофжел)</w:t>
      </w:r>
    </w:p>
    <w:p w:rsidR="00DE5ACA" w:rsidRPr="00AF7BB4" w:rsidRDefault="00DE5ACA" w:rsidP="003E088B">
      <w:pPr>
        <w:pStyle w:val="a3"/>
        <w:numPr>
          <w:ilvl w:val="0"/>
          <w:numId w:val="3"/>
        </w:numPr>
        <w:jc w:val="both"/>
        <w:rPr>
          <w:color w:val="222A35" w:themeColor="text2" w:themeShade="80"/>
        </w:rPr>
      </w:pPr>
      <w:r w:rsidRPr="00AF7BB4">
        <w:rPr>
          <w:color w:val="222A35" w:themeColor="text2" w:themeShade="80"/>
        </w:rPr>
        <w:t>Куцоволова Ирина Викторовна (Тайшетский филиал Дорпрофжел);</w:t>
      </w:r>
    </w:p>
    <w:p w:rsidR="00DE5ACA" w:rsidRPr="00AF7BB4" w:rsidRDefault="00DE5ACA" w:rsidP="003E088B">
      <w:pPr>
        <w:pStyle w:val="a3"/>
        <w:numPr>
          <w:ilvl w:val="0"/>
          <w:numId w:val="3"/>
        </w:numPr>
        <w:jc w:val="both"/>
        <w:rPr>
          <w:color w:val="222A35" w:themeColor="text2" w:themeShade="80"/>
        </w:rPr>
      </w:pPr>
      <w:r w:rsidRPr="00AF7BB4">
        <w:rPr>
          <w:color w:val="222A35" w:themeColor="text2" w:themeShade="80"/>
        </w:rPr>
        <w:t>Алла Васильевна Толстова (Северобайкальский филиал Дорпрофжел)</w:t>
      </w:r>
      <w:r w:rsidR="00812DE0" w:rsidRPr="00AF7BB4">
        <w:rPr>
          <w:color w:val="222A35" w:themeColor="text2" w:themeShade="80"/>
        </w:rPr>
        <w:t>;</w:t>
      </w:r>
    </w:p>
    <w:p w:rsidR="000E0AD6" w:rsidRPr="00AF7BB4" w:rsidRDefault="000E0AD6" w:rsidP="003E088B">
      <w:pPr>
        <w:pStyle w:val="a3"/>
        <w:numPr>
          <w:ilvl w:val="0"/>
          <w:numId w:val="3"/>
        </w:numPr>
        <w:jc w:val="both"/>
        <w:rPr>
          <w:color w:val="222A35" w:themeColor="text2" w:themeShade="80"/>
        </w:rPr>
      </w:pPr>
      <w:r w:rsidRPr="00AF7BB4">
        <w:rPr>
          <w:color w:val="222A35" w:themeColor="text2" w:themeShade="80"/>
        </w:rPr>
        <w:t>Татьяна Владимировна Стельмащук (Улан-Удэнский филиал Дорпрофжел)</w:t>
      </w:r>
    </w:p>
    <w:p w:rsidR="003E088B" w:rsidRPr="00AF7BB4" w:rsidRDefault="003E088B" w:rsidP="003E088B">
      <w:pPr>
        <w:pStyle w:val="a3"/>
        <w:numPr>
          <w:ilvl w:val="0"/>
          <w:numId w:val="3"/>
        </w:numPr>
        <w:jc w:val="both"/>
      </w:pPr>
      <w:r w:rsidRPr="00AF7BB4">
        <w:rPr>
          <w:color w:val="222A35" w:themeColor="text2" w:themeShade="80"/>
        </w:rPr>
        <w:t>Галина Николаевна Воробьева (ППО ДЦС Суховская);</w:t>
      </w:r>
    </w:p>
    <w:p w:rsidR="003E088B" w:rsidRPr="00AF7BB4" w:rsidRDefault="003E088B" w:rsidP="003E088B">
      <w:pPr>
        <w:pStyle w:val="a3"/>
        <w:numPr>
          <w:ilvl w:val="0"/>
          <w:numId w:val="3"/>
        </w:numPr>
        <w:jc w:val="both"/>
      </w:pPr>
      <w:r w:rsidRPr="00AF7BB4">
        <w:rPr>
          <w:color w:val="222A35" w:themeColor="text2" w:themeShade="80"/>
        </w:rPr>
        <w:t>Татьяна Васильевна Степанова (ППО ВЧДэ-8);</w:t>
      </w:r>
    </w:p>
    <w:p w:rsidR="003E088B" w:rsidRPr="00AF7BB4" w:rsidRDefault="003E088B" w:rsidP="003E088B">
      <w:pPr>
        <w:pStyle w:val="a3"/>
        <w:numPr>
          <w:ilvl w:val="0"/>
          <w:numId w:val="3"/>
        </w:numPr>
        <w:jc w:val="both"/>
      </w:pPr>
      <w:r w:rsidRPr="00AF7BB4">
        <w:t>Сергей Александрович Синегубов (дорожный мастер ПЧ</w:t>
      </w:r>
      <w:r w:rsidR="008547C2">
        <w:t>-21</w:t>
      </w:r>
      <w:r w:rsidRPr="00AF7BB4">
        <w:t>);</w:t>
      </w:r>
    </w:p>
    <w:p w:rsidR="00AF7BB4" w:rsidRPr="00AF7BB4" w:rsidRDefault="00AF7BB4" w:rsidP="003E088B">
      <w:pPr>
        <w:pStyle w:val="a3"/>
        <w:numPr>
          <w:ilvl w:val="0"/>
          <w:numId w:val="3"/>
        </w:numPr>
        <w:jc w:val="both"/>
      </w:pPr>
      <w:r w:rsidRPr="00AF7BB4">
        <w:t>Касьянов Егор Сергеевич (электромеханик Иркутс</w:t>
      </w:r>
      <w:r w:rsidR="008547C2">
        <w:t>кого регионального центра связи</w:t>
      </w:r>
      <w:r w:rsidRPr="00AF7BB4">
        <w:t xml:space="preserve">). </w:t>
      </w:r>
    </w:p>
    <w:p w:rsidR="0048506A" w:rsidRPr="008547C2" w:rsidRDefault="0009215C" w:rsidP="00C057B5">
      <w:pPr>
        <w:spacing w:after="0"/>
        <w:jc w:val="both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r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lastRenderedPageBreak/>
        <w:t>6</w:t>
      </w:r>
      <w:r w:rsidR="00C55B37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 w:rsidR="007D5540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DE7FAD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Выводы и р</w:t>
      </w:r>
      <w:r w:rsidR="00B67E58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екомендации по развитию информационной работы в первичных профсоюзных организациях на полигоне Восточно-Сибирской железной дорог</w:t>
      </w:r>
      <w:r w:rsidR="002F3A74">
        <w:rPr>
          <w:rFonts w:ascii="Times New Roman" w:hAnsi="Times New Roman"/>
          <w:b/>
          <w:color w:val="222A35" w:themeColor="text2" w:themeShade="80"/>
          <w:sz w:val="24"/>
          <w:szCs w:val="24"/>
        </w:rPr>
        <w:t>и</w:t>
      </w:r>
      <w:r w:rsidR="00B67E58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 в 2018 году</w:t>
      </w:r>
      <w:r w:rsidR="0048506A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</w:p>
    <w:p w:rsidR="00537EFD" w:rsidRPr="008547C2" w:rsidRDefault="00537EFD" w:rsidP="00C057B5">
      <w:pPr>
        <w:spacing w:after="0"/>
        <w:jc w:val="both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Анализ рассмотрен на заседании президиума Дорпрофжел 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>20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>.0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>7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.2018 года. </w:t>
      </w:r>
    </w:p>
    <w:p w:rsidR="008547C2" w:rsidRPr="00C057B5" w:rsidRDefault="00537EFD" w:rsidP="00C057B5">
      <w:pPr>
        <w:spacing w:after="0"/>
        <w:jc w:val="both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По итогам работы в 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>первом полугодии 2018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год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>а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анализ 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>информационн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>ой</w:t>
      </w:r>
      <w:r w:rsidR="00DE7FAD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работ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>ы</w:t>
      </w:r>
      <w:r w:rsidR="00DE7FAD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профсоюзных организаций полигона </w:t>
      </w:r>
      <w:r w:rsidR="00DE7FAD" w:rsidRPr="008547C2">
        <w:rPr>
          <w:rFonts w:ascii="Times New Roman" w:hAnsi="Times New Roman"/>
          <w:color w:val="222A35" w:themeColor="text2" w:themeShade="80"/>
          <w:sz w:val="24"/>
          <w:szCs w:val="24"/>
        </w:rPr>
        <w:t>Восточно-Сибирской железной дорог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и 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по большей части показателей показывает тенденцию роста эффективности информационных площадок.  </w:t>
      </w:r>
      <w:r w:rsidR="00C057B5">
        <w:rPr>
          <w:rFonts w:ascii="Times New Roman" w:hAnsi="Times New Roman"/>
          <w:color w:val="222A35" w:themeColor="text2" w:themeShade="80"/>
          <w:sz w:val="24"/>
          <w:szCs w:val="24"/>
        </w:rPr>
        <w:t>Наибольшую оперативность передачи информации и лучший способ реализации принципа обратной связи показывают групповые чаты в мобильных мессенджерах (</w:t>
      </w:r>
      <w:r w:rsidR="00C057B5">
        <w:rPr>
          <w:rFonts w:ascii="Times New Roman" w:hAnsi="Times New Roman"/>
          <w:color w:val="222A35" w:themeColor="text2" w:themeShade="80"/>
          <w:sz w:val="24"/>
          <w:szCs w:val="24"/>
          <w:lang w:val="en-US"/>
        </w:rPr>
        <w:t>Viber</w:t>
      </w:r>
      <w:r w:rsidR="00C057B5">
        <w:rPr>
          <w:rFonts w:ascii="Times New Roman" w:hAnsi="Times New Roman"/>
          <w:color w:val="222A35" w:themeColor="text2" w:themeShade="80"/>
          <w:sz w:val="24"/>
          <w:szCs w:val="24"/>
        </w:rPr>
        <w:t xml:space="preserve">, </w:t>
      </w:r>
      <w:r w:rsidR="00C057B5">
        <w:rPr>
          <w:rFonts w:ascii="Times New Roman" w:hAnsi="Times New Roman"/>
          <w:color w:val="222A35" w:themeColor="text2" w:themeShade="80"/>
          <w:sz w:val="24"/>
          <w:szCs w:val="24"/>
          <w:lang w:val="en-US"/>
        </w:rPr>
        <w:t>WhatsApp</w:t>
      </w:r>
      <w:r w:rsidR="00C057B5" w:rsidRPr="00C057B5">
        <w:rPr>
          <w:rFonts w:ascii="Times New Roman" w:hAnsi="Times New Roman"/>
          <w:color w:val="222A35" w:themeColor="text2" w:themeShade="80"/>
          <w:sz w:val="24"/>
          <w:szCs w:val="24"/>
        </w:rPr>
        <w:t>)</w:t>
      </w:r>
      <w:r w:rsidR="00C057B5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 w:rsidR="006A6EAC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Тем не менее, лучшим способом передачи информации по-прежнему остается личное общение. </w:t>
      </w:r>
    </w:p>
    <w:p w:rsidR="00DE7FAD" w:rsidRPr="008547C2" w:rsidRDefault="00DE7FAD" w:rsidP="00C057B5">
      <w:pPr>
        <w:spacing w:after="0"/>
        <w:jc w:val="both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>Но, вместе с этим специалистам аппарата, руководителям филиалов, ИРО Дорпрофжел, председателям ППО</w:t>
      </w:r>
      <w:r w:rsidR="00E92457" w:rsidRPr="008547C2">
        <w:rPr>
          <w:rFonts w:ascii="Times New Roman" w:hAnsi="Times New Roman"/>
          <w:color w:val="222A35" w:themeColor="text2" w:themeShade="80"/>
          <w:sz w:val="24"/>
          <w:szCs w:val="24"/>
        </w:rPr>
        <w:t>, ОППО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92179A">
        <w:rPr>
          <w:rFonts w:ascii="Times New Roman" w:hAnsi="Times New Roman"/>
          <w:color w:val="222A35" w:themeColor="text2" w:themeShade="80"/>
          <w:sz w:val="24"/>
          <w:szCs w:val="24"/>
        </w:rPr>
        <w:t>рекомендуется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рассмотреть ряд практических рекомендаций, направленных на устранение проблем</w:t>
      </w:r>
      <w:r w:rsidR="002E7177" w:rsidRPr="008547C2">
        <w:rPr>
          <w:rFonts w:ascii="Times New Roman" w:hAnsi="Times New Roman"/>
          <w:color w:val="222A35" w:themeColor="text2" w:themeShade="80"/>
          <w:sz w:val="24"/>
          <w:szCs w:val="24"/>
        </w:rPr>
        <w:t>ных вопросов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в реализации информационной политики РОСПРОФЖЕЛ в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>о 2 полугодии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2018 год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>а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</w:p>
    <w:p w:rsidR="00DE7FAD" w:rsidRPr="008547C2" w:rsidRDefault="00DE7FAD" w:rsidP="00C057B5">
      <w:pPr>
        <w:spacing w:after="0"/>
        <w:jc w:val="both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</w:p>
    <w:p w:rsidR="00C057B5" w:rsidRPr="008547C2" w:rsidRDefault="00C057B5" w:rsidP="00C057B5">
      <w:pPr>
        <w:spacing w:after="0"/>
        <w:jc w:val="both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6</w:t>
      </w:r>
      <w:r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1</w:t>
      </w:r>
      <w:r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 Руководителям филиалов, ИРО:</w:t>
      </w:r>
    </w:p>
    <w:p w:rsidR="00C057B5" w:rsidRPr="008547C2" w:rsidRDefault="00C057B5" w:rsidP="00C057B5">
      <w:pPr>
        <w:spacing w:after="0"/>
        <w:jc w:val="both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6.1</w:t>
      </w:r>
      <w:r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1</w:t>
      </w:r>
      <w:r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Обратить внимание на необходимость повышения охвата информационной работой ППО в соответствии 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с таблицей данного Анализа (п. 4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3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.1.). </w:t>
      </w:r>
    </w:p>
    <w:p w:rsidR="00C057B5" w:rsidRDefault="00C057B5" w:rsidP="00C057B5">
      <w:pPr>
        <w:spacing w:after="0"/>
        <w:jc w:val="both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6</w:t>
      </w:r>
      <w:r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1</w:t>
      </w:r>
      <w:r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2</w:t>
      </w:r>
      <w:r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Провести работу по активизации информационной работы среди Молодежных советов Тайшетского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и Улан-Удэнского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филиал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ов Дорпрофжел</w:t>
      </w:r>
      <w:r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</w:p>
    <w:p w:rsidR="00C057B5" w:rsidRDefault="00C057B5" w:rsidP="00C057B5">
      <w:pPr>
        <w:spacing w:after="0"/>
        <w:jc w:val="both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6.1</w:t>
      </w:r>
      <w:r w:rsidRPr="00C057B5">
        <w:rPr>
          <w:rFonts w:ascii="Times New Roman" w:hAnsi="Times New Roman"/>
          <w:b/>
          <w:color w:val="222A35" w:themeColor="text2" w:themeShade="80"/>
          <w:sz w:val="24"/>
          <w:szCs w:val="24"/>
        </w:rPr>
        <w:t>.3.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Pr="00C057B5">
        <w:rPr>
          <w:rFonts w:ascii="Times New Roman" w:hAnsi="Times New Roman"/>
          <w:color w:val="222A35" w:themeColor="text2" w:themeShade="80"/>
          <w:sz w:val="24"/>
          <w:szCs w:val="24"/>
        </w:rPr>
        <w:t>Создать в каждо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м</w:t>
      </w:r>
      <w:r w:rsidRPr="00C057B5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филиале, ИРО групповые чаты</w:t>
      </w:r>
      <w:r w:rsidRPr="00C057B5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в любом удобн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ом</w:t>
      </w:r>
      <w:r w:rsidRPr="00C057B5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мобильн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ом</w:t>
      </w:r>
      <w:r w:rsidRPr="00C057B5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мессенджер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е</w:t>
      </w:r>
      <w:r w:rsidRPr="00C057B5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Назначить администратора из числа профсоюзного актива. </w:t>
      </w:r>
      <w:r w:rsidRPr="00C057B5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Ссылку на чат направить специалисту по информационной работе Дорпрофжел Грекову П.С.</w:t>
      </w:r>
    </w:p>
    <w:p w:rsidR="00EE6F8E" w:rsidRPr="008547C2" w:rsidRDefault="008547C2" w:rsidP="00C057B5">
      <w:pPr>
        <w:spacing w:after="0"/>
        <w:jc w:val="both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6</w:t>
      </w:r>
      <w:r w:rsidR="00EE6F8E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 w:rsidR="00C057B5">
        <w:rPr>
          <w:rFonts w:ascii="Times New Roman" w:hAnsi="Times New Roman"/>
          <w:b/>
          <w:color w:val="222A35" w:themeColor="text2" w:themeShade="80"/>
          <w:sz w:val="24"/>
          <w:szCs w:val="24"/>
        </w:rPr>
        <w:t>2</w:t>
      </w:r>
      <w:r w:rsidR="00EE6F8E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 Специалистам филиалов, ИРО, аппарата Дорпрофжел на ВСЖД, председателям ППО, ОППО:</w:t>
      </w:r>
    </w:p>
    <w:p w:rsidR="00EE6F8E" w:rsidRPr="008547C2" w:rsidRDefault="001D1E54" w:rsidP="00C057B5">
      <w:pPr>
        <w:spacing w:after="0"/>
        <w:jc w:val="both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6</w:t>
      </w:r>
      <w:r w:rsidR="00EE6F8E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 w:rsidR="00C057B5">
        <w:rPr>
          <w:rFonts w:ascii="Times New Roman" w:hAnsi="Times New Roman"/>
          <w:b/>
          <w:color w:val="222A35" w:themeColor="text2" w:themeShade="80"/>
          <w:sz w:val="24"/>
          <w:szCs w:val="24"/>
        </w:rPr>
        <w:t>2</w:t>
      </w:r>
      <w:r w:rsidR="00EE6F8E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.1. 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Увеличить количество </w:t>
      </w:r>
      <w:r w:rsidR="00EE6F8E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публикаций 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о </w:t>
      </w:r>
      <w:r w:rsidR="00EE6F8E" w:rsidRPr="008547C2">
        <w:rPr>
          <w:rFonts w:ascii="Times New Roman" w:hAnsi="Times New Roman"/>
          <w:color w:val="222A35" w:themeColor="text2" w:themeShade="80"/>
          <w:sz w:val="24"/>
          <w:szCs w:val="24"/>
        </w:rPr>
        <w:t>правозащитной деятельности, обеспечени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>и</w:t>
      </w:r>
      <w:r w:rsidR="00EE6F8E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2F3A74">
        <w:rPr>
          <w:rFonts w:ascii="Times New Roman" w:hAnsi="Times New Roman"/>
          <w:color w:val="222A35" w:themeColor="text2" w:themeShade="80"/>
          <w:sz w:val="24"/>
          <w:szCs w:val="24"/>
        </w:rPr>
        <w:t xml:space="preserve">достойных </w:t>
      </w:r>
      <w:r w:rsidR="00EE6F8E" w:rsidRPr="008547C2">
        <w:rPr>
          <w:rFonts w:ascii="Times New Roman" w:hAnsi="Times New Roman"/>
          <w:color w:val="222A35" w:themeColor="text2" w:themeShade="80"/>
          <w:sz w:val="24"/>
          <w:szCs w:val="24"/>
        </w:rPr>
        <w:t>условий труда и производственного быта, повышени</w:t>
      </w:r>
      <w:r w:rsidR="00382217">
        <w:rPr>
          <w:rFonts w:ascii="Times New Roman" w:hAnsi="Times New Roman"/>
          <w:color w:val="222A35" w:themeColor="text2" w:themeShade="80"/>
          <w:sz w:val="24"/>
          <w:szCs w:val="24"/>
        </w:rPr>
        <w:t>и</w:t>
      </w:r>
      <w:r w:rsidR="00EE6F8E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безопасности движения, </w:t>
      </w:r>
      <w:r w:rsidR="0035481A" w:rsidRPr="008547C2">
        <w:rPr>
          <w:rFonts w:ascii="Times New Roman" w:hAnsi="Times New Roman"/>
          <w:color w:val="222A35" w:themeColor="text2" w:themeShade="80"/>
          <w:sz w:val="24"/>
          <w:szCs w:val="24"/>
        </w:rPr>
        <w:t>вопрос</w:t>
      </w:r>
      <w:r w:rsidR="00382217">
        <w:rPr>
          <w:rFonts w:ascii="Times New Roman" w:hAnsi="Times New Roman"/>
          <w:color w:val="222A35" w:themeColor="text2" w:themeShade="80"/>
          <w:sz w:val="24"/>
          <w:szCs w:val="24"/>
        </w:rPr>
        <w:t>ах</w:t>
      </w:r>
      <w:r w:rsidR="0035481A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EE6F8E" w:rsidRPr="008547C2">
        <w:rPr>
          <w:rFonts w:ascii="Times New Roman" w:hAnsi="Times New Roman"/>
          <w:color w:val="222A35" w:themeColor="text2" w:themeShade="80"/>
          <w:sz w:val="24"/>
          <w:szCs w:val="24"/>
        </w:rPr>
        <w:t>социально-экономической защиты</w:t>
      </w:r>
      <w:r w:rsidR="0035481A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и выполнения коллективных договоров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и отраслевых соглашений</w:t>
      </w:r>
      <w:r w:rsidR="00E92457" w:rsidRPr="008547C2">
        <w:rPr>
          <w:rFonts w:ascii="Times New Roman" w:hAnsi="Times New Roman"/>
          <w:color w:val="222A35" w:themeColor="text2" w:themeShade="80"/>
          <w:sz w:val="24"/>
          <w:szCs w:val="24"/>
        </w:rPr>
        <w:t>.</w:t>
      </w:r>
      <w:r w:rsidR="00EE6F8E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 </w:t>
      </w:r>
    </w:p>
    <w:p w:rsidR="004669E3" w:rsidRDefault="001D1E54" w:rsidP="00C057B5">
      <w:pPr>
        <w:spacing w:after="0"/>
        <w:jc w:val="both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6</w:t>
      </w:r>
      <w:r w:rsidR="004669E3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 w:rsidR="00C057B5">
        <w:rPr>
          <w:rFonts w:ascii="Times New Roman" w:hAnsi="Times New Roman"/>
          <w:b/>
          <w:color w:val="222A35" w:themeColor="text2" w:themeShade="80"/>
          <w:sz w:val="24"/>
          <w:szCs w:val="24"/>
        </w:rPr>
        <w:t>2</w:t>
      </w:r>
      <w:r w:rsidR="004669E3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2</w:t>
      </w:r>
      <w:r w:rsidR="004669E3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. 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>Продолжить</w:t>
      </w:r>
      <w:r w:rsidR="004669E3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работу по </w:t>
      </w:r>
      <w:r w:rsidR="00382217">
        <w:rPr>
          <w:rFonts w:ascii="Times New Roman" w:hAnsi="Times New Roman"/>
          <w:color w:val="222A35" w:themeColor="text2" w:themeShade="80"/>
          <w:sz w:val="24"/>
          <w:szCs w:val="24"/>
        </w:rPr>
        <w:t>подключению</w:t>
      </w:r>
      <w:r w:rsidR="004669E3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членов профсоюза </w:t>
      </w:r>
      <w:r w:rsidR="0092179A">
        <w:rPr>
          <w:rFonts w:ascii="Times New Roman" w:hAnsi="Times New Roman"/>
          <w:color w:val="222A35" w:themeColor="text2" w:themeShade="80"/>
          <w:sz w:val="24"/>
          <w:szCs w:val="24"/>
        </w:rPr>
        <w:t>к</w:t>
      </w:r>
      <w:r w:rsidR="004669E3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 </w:t>
      </w:r>
      <w:r w:rsidR="004669E3" w:rsidRPr="008547C2">
        <w:rPr>
          <w:rFonts w:ascii="Times New Roman" w:hAnsi="Times New Roman"/>
          <w:color w:val="222A35" w:themeColor="text2" w:themeShade="80"/>
          <w:sz w:val="24"/>
          <w:szCs w:val="24"/>
        </w:rPr>
        <w:t>информационны</w:t>
      </w:r>
      <w:r w:rsidR="0092179A">
        <w:rPr>
          <w:rFonts w:ascii="Times New Roman" w:hAnsi="Times New Roman"/>
          <w:color w:val="222A35" w:themeColor="text2" w:themeShade="80"/>
          <w:sz w:val="24"/>
          <w:szCs w:val="24"/>
        </w:rPr>
        <w:t>м</w:t>
      </w:r>
      <w:r w:rsidR="004669E3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источник</w:t>
      </w:r>
      <w:r w:rsidR="0092179A">
        <w:rPr>
          <w:rFonts w:ascii="Times New Roman" w:hAnsi="Times New Roman"/>
          <w:color w:val="222A35" w:themeColor="text2" w:themeShade="80"/>
          <w:sz w:val="24"/>
          <w:szCs w:val="24"/>
        </w:rPr>
        <w:t>ам</w:t>
      </w:r>
      <w:r w:rsidR="004669E3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Дорпрофжел. </w:t>
      </w:r>
    </w:p>
    <w:p w:rsidR="00C057B5" w:rsidRPr="00C057B5" w:rsidRDefault="00C057B5" w:rsidP="00C057B5">
      <w:pPr>
        <w:spacing w:after="0"/>
        <w:jc w:val="both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C057B5">
        <w:rPr>
          <w:rFonts w:ascii="Times New Roman" w:hAnsi="Times New Roman"/>
          <w:b/>
          <w:color w:val="222A35" w:themeColor="text2" w:themeShade="80"/>
          <w:sz w:val="24"/>
          <w:szCs w:val="24"/>
        </w:rPr>
        <w:t>6.</w:t>
      </w: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2</w:t>
      </w:r>
      <w:r w:rsidRPr="00C057B5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.3. </w:t>
      </w:r>
      <w:r w:rsidRPr="00C057B5">
        <w:rPr>
          <w:rFonts w:ascii="Times New Roman" w:hAnsi="Times New Roman"/>
          <w:color w:val="222A35" w:themeColor="text2" w:themeShade="80"/>
          <w:sz w:val="24"/>
          <w:szCs w:val="24"/>
        </w:rPr>
        <w:t>Создать в каждой первичной профсоюзной организации групповые чаты в любом удобн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ом</w:t>
      </w:r>
      <w:r w:rsidRPr="00C057B5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мобильн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ом</w:t>
      </w:r>
      <w:r w:rsidRPr="00C057B5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мессенджер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е</w:t>
      </w:r>
      <w:r w:rsidRPr="00C057B5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Назначить администратора из числа профсоюзного актива. Ссылку на чат направить специалисту по информационной работе Дорпрофжел Грекову П.С.</w:t>
      </w:r>
    </w:p>
    <w:p w:rsidR="004669E3" w:rsidRPr="008547C2" w:rsidRDefault="001D1E54" w:rsidP="00C057B5">
      <w:pPr>
        <w:spacing w:after="0"/>
        <w:jc w:val="both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6</w:t>
      </w:r>
      <w:r w:rsidR="00D215CE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 w:rsidR="00C057B5">
        <w:rPr>
          <w:rFonts w:ascii="Times New Roman" w:hAnsi="Times New Roman"/>
          <w:b/>
          <w:color w:val="222A35" w:themeColor="text2" w:themeShade="80"/>
          <w:sz w:val="24"/>
          <w:szCs w:val="24"/>
        </w:rPr>
        <w:t>3</w:t>
      </w:r>
      <w:r w:rsidR="00D215CE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 w:rsidR="00D215CE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>П</w:t>
      </w:r>
      <w:r w:rsidR="004669E3" w:rsidRPr="008547C2">
        <w:rPr>
          <w:rFonts w:ascii="Times New Roman" w:hAnsi="Times New Roman"/>
          <w:color w:val="222A35" w:themeColor="text2" w:themeShade="80"/>
          <w:sz w:val="24"/>
          <w:szCs w:val="24"/>
        </w:rPr>
        <w:t>равовы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>м</w:t>
      </w:r>
      <w:r w:rsidR="004669E3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инспектор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>ам</w:t>
      </w:r>
      <w:r w:rsidR="004669E3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труда </w:t>
      </w:r>
      <w:r w:rsidR="004669E3" w:rsidRPr="008547C2">
        <w:rPr>
          <w:rFonts w:ascii="Times New Roman" w:hAnsi="Times New Roman"/>
          <w:color w:val="222A35" w:themeColor="text2" w:themeShade="80"/>
          <w:sz w:val="24"/>
          <w:szCs w:val="24"/>
        </w:rPr>
        <w:t>Тайшетского и Северобайкальского филиалов</w:t>
      </w:r>
      <w:r w:rsid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направить информацию о своей работе за 1-е полугодие 2018 года в адрес специалиста по информационной работе Дорпрофжел на ВСЖД Грекова П.С. для подготовки публикации в СМИ.</w:t>
      </w:r>
      <w:r w:rsidR="004669E3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  </w:t>
      </w:r>
    </w:p>
    <w:p w:rsidR="00DE7FAD" w:rsidRPr="008547C2" w:rsidRDefault="001D1E54" w:rsidP="00C057B5">
      <w:pPr>
        <w:spacing w:after="0"/>
        <w:jc w:val="both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6</w:t>
      </w:r>
      <w:r w:rsidR="00DE7FAD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 w:rsidR="00D215CE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4</w:t>
      </w:r>
      <w:r w:rsidR="00DE7FAD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 Специалисту по информационной работе Дорпрофжел на ВСЖД:</w:t>
      </w:r>
    </w:p>
    <w:p w:rsidR="00DE7FAD" w:rsidRPr="008547C2" w:rsidRDefault="001D1E54" w:rsidP="00C057B5">
      <w:pPr>
        <w:spacing w:after="0"/>
        <w:jc w:val="both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6</w:t>
      </w:r>
      <w:r w:rsidR="00DE7FAD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 w:rsidR="00D215CE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4</w:t>
      </w:r>
      <w:r w:rsidR="00DE7FAD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.1. </w:t>
      </w:r>
      <w:r w:rsidR="00DE7FAD" w:rsidRPr="008547C2">
        <w:rPr>
          <w:rFonts w:ascii="Times New Roman" w:hAnsi="Times New Roman"/>
          <w:color w:val="222A35" w:themeColor="text2" w:themeShade="80"/>
          <w:sz w:val="24"/>
          <w:szCs w:val="24"/>
        </w:rPr>
        <w:t>Продолжить практику проведения анализа информационной работы в Дорпрофжел на полигоне Восточно-Сибирской железной дороги;</w:t>
      </w:r>
    </w:p>
    <w:p w:rsidR="00DE7FAD" w:rsidRPr="008547C2" w:rsidRDefault="001D1E54" w:rsidP="00C057B5">
      <w:pPr>
        <w:spacing w:after="0"/>
        <w:jc w:val="both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6</w:t>
      </w:r>
      <w:r w:rsidR="00DE7FAD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</w:t>
      </w:r>
      <w:r w:rsidR="00D215CE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4</w:t>
      </w:r>
      <w:r w:rsidR="00DE7FAD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.2.</w:t>
      </w:r>
      <w:r w:rsidR="00DE7FAD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Оказывать практическую и консультационную </w:t>
      </w:r>
      <w:r w:rsidR="002F3A74">
        <w:rPr>
          <w:rFonts w:ascii="Times New Roman" w:hAnsi="Times New Roman"/>
          <w:color w:val="222A35" w:themeColor="text2" w:themeShade="80"/>
          <w:sz w:val="24"/>
          <w:szCs w:val="24"/>
        </w:rPr>
        <w:t>помощь</w:t>
      </w:r>
      <w:r w:rsidR="00DE7FAD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2F3A74" w:rsidRPr="008547C2">
        <w:rPr>
          <w:rFonts w:ascii="Times New Roman" w:hAnsi="Times New Roman"/>
          <w:color w:val="222A35" w:themeColor="text2" w:themeShade="80"/>
          <w:sz w:val="24"/>
          <w:szCs w:val="24"/>
        </w:rPr>
        <w:t>руководителям филиалов</w:t>
      </w:r>
      <w:r w:rsidR="002F3A74">
        <w:rPr>
          <w:rFonts w:ascii="Times New Roman" w:hAnsi="Times New Roman"/>
          <w:color w:val="222A35" w:themeColor="text2" w:themeShade="80"/>
          <w:sz w:val="24"/>
          <w:szCs w:val="24"/>
        </w:rPr>
        <w:t>,</w:t>
      </w:r>
      <w:r w:rsidR="002F3A74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ИРО</w:t>
      </w:r>
      <w:r w:rsidR="002F3A74">
        <w:rPr>
          <w:rFonts w:ascii="Times New Roman" w:hAnsi="Times New Roman"/>
          <w:color w:val="222A35" w:themeColor="text2" w:themeShade="80"/>
          <w:sz w:val="24"/>
          <w:szCs w:val="24"/>
        </w:rPr>
        <w:t>,</w:t>
      </w:r>
      <w:r w:rsidR="002F3A74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</w:t>
      </w:r>
      <w:r w:rsidR="00DE7FAD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специалистам аппарата Дорпрофжел, председателям ППО по повышению эффективности реализации информационной политики </w:t>
      </w:r>
      <w:r>
        <w:rPr>
          <w:rFonts w:ascii="Times New Roman" w:hAnsi="Times New Roman"/>
          <w:color w:val="222A35" w:themeColor="text2" w:themeShade="80"/>
          <w:sz w:val="24"/>
          <w:szCs w:val="24"/>
        </w:rPr>
        <w:t>РОСПРОФЖЕЛ</w:t>
      </w:r>
      <w:r w:rsidR="00DE7FAD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. </w:t>
      </w:r>
    </w:p>
    <w:p w:rsidR="007E0EAB" w:rsidRPr="008547C2" w:rsidRDefault="001D1E54" w:rsidP="00C057B5">
      <w:pPr>
        <w:spacing w:after="0"/>
        <w:jc w:val="both"/>
        <w:rPr>
          <w:rFonts w:ascii="Times New Roman" w:hAnsi="Times New Roman"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6</w:t>
      </w:r>
      <w:r w:rsidR="007E0EAB" w:rsidRPr="008547C2">
        <w:rPr>
          <w:rFonts w:ascii="Times New Roman" w:hAnsi="Times New Roman"/>
          <w:b/>
          <w:color w:val="222A35" w:themeColor="text2" w:themeShade="80"/>
          <w:sz w:val="24"/>
          <w:szCs w:val="24"/>
        </w:rPr>
        <w:t>.4.3.</w:t>
      </w:r>
      <w:r w:rsidR="007E0EAB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 Разместить данный анализ на сайте Дорпрофжел на ВСЖД в </w:t>
      </w:r>
      <w:r w:rsidR="00E92457" w:rsidRPr="008547C2">
        <w:rPr>
          <w:rFonts w:ascii="Times New Roman" w:hAnsi="Times New Roman"/>
          <w:color w:val="222A35" w:themeColor="text2" w:themeShade="80"/>
          <w:sz w:val="24"/>
          <w:szCs w:val="24"/>
        </w:rPr>
        <w:t xml:space="preserve">разделе "Информационная работа". </w:t>
      </w:r>
      <w:bookmarkStart w:id="0" w:name="_GoBack"/>
      <w:bookmarkEnd w:id="0"/>
    </w:p>
    <w:p w:rsidR="0009215C" w:rsidRPr="008547C2" w:rsidRDefault="0009215C" w:rsidP="00C057B5">
      <w:pPr>
        <w:spacing w:after="0"/>
        <w:jc w:val="both"/>
        <w:rPr>
          <w:rFonts w:ascii="Times New Roman" w:hAnsi="Times New Roman"/>
          <w:color w:val="222A35" w:themeColor="text2" w:themeShade="80"/>
          <w:sz w:val="24"/>
          <w:szCs w:val="24"/>
        </w:rPr>
      </w:pPr>
    </w:p>
    <w:p w:rsidR="0009215C" w:rsidRPr="001D1E54" w:rsidRDefault="0009215C" w:rsidP="00C057B5">
      <w:pPr>
        <w:spacing w:after="0"/>
        <w:jc w:val="both"/>
        <w:rPr>
          <w:rFonts w:ascii="Times New Roman" w:hAnsi="Times New Roman"/>
          <w:color w:val="222A35" w:themeColor="text2" w:themeShade="80"/>
          <w:sz w:val="20"/>
          <w:szCs w:val="24"/>
        </w:rPr>
      </w:pPr>
      <w:r w:rsidRPr="001D1E54">
        <w:rPr>
          <w:rFonts w:ascii="Times New Roman" w:hAnsi="Times New Roman"/>
          <w:color w:val="222A35" w:themeColor="text2" w:themeShade="80"/>
          <w:sz w:val="20"/>
          <w:szCs w:val="24"/>
        </w:rPr>
        <w:t>Специалист по информационной работе Дорпрофжел</w:t>
      </w:r>
    </w:p>
    <w:p w:rsidR="000F28FC" w:rsidRDefault="0009215C" w:rsidP="00C057B5">
      <w:pPr>
        <w:spacing w:after="0"/>
        <w:jc w:val="both"/>
        <w:rPr>
          <w:rFonts w:ascii="Times New Roman" w:hAnsi="Times New Roman"/>
          <w:b/>
          <w:color w:val="222A35" w:themeColor="text2" w:themeShade="80"/>
          <w:sz w:val="28"/>
          <w:szCs w:val="28"/>
        </w:rPr>
      </w:pPr>
      <w:r w:rsidRPr="001D1E54">
        <w:rPr>
          <w:rFonts w:ascii="Times New Roman" w:hAnsi="Times New Roman"/>
          <w:color w:val="222A35" w:themeColor="text2" w:themeShade="80"/>
          <w:sz w:val="20"/>
          <w:szCs w:val="24"/>
        </w:rPr>
        <w:t>Греков П.С., 4-47-64</w:t>
      </w:r>
      <w:r w:rsidR="0048506A" w:rsidRPr="001D1E54">
        <w:rPr>
          <w:rFonts w:ascii="Times New Roman" w:hAnsi="Times New Roman"/>
          <w:color w:val="222A35" w:themeColor="text2" w:themeShade="80"/>
          <w:sz w:val="16"/>
          <w:szCs w:val="28"/>
        </w:rPr>
        <w:t xml:space="preserve"> </w:t>
      </w:r>
    </w:p>
    <w:sectPr w:rsidR="000F28FC" w:rsidSect="00176A49"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7A" w:rsidRDefault="0064107A" w:rsidP="0037244B">
      <w:pPr>
        <w:spacing w:after="0" w:line="240" w:lineRule="auto"/>
      </w:pPr>
      <w:r>
        <w:separator/>
      </w:r>
    </w:p>
  </w:endnote>
  <w:endnote w:type="continuationSeparator" w:id="1">
    <w:p w:rsidR="0064107A" w:rsidRDefault="0064107A" w:rsidP="0037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7A" w:rsidRDefault="0064107A" w:rsidP="0037244B">
      <w:pPr>
        <w:spacing w:after="0" w:line="240" w:lineRule="auto"/>
      </w:pPr>
      <w:r>
        <w:separator/>
      </w:r>
    </w:p>
  </w:footnote>
  <w:footnote w:type="continuationSeparator" w:id="1">
    <w:p w:rsidR="0064107A" w:rsidRDefault="0064107A" w:rsidP="0037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4AD"/>
    <w:multiLevelType w:val="hybridMultilevel"/>
    <w:tmpl w:val="FAF4F952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704ED7"/>
    <w:multiLevelType w:val="hybridMultilevel"/>
    <w:tmpl w:val="98B60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4AD5971"/>
    <w:multiLevelType w:val="hybridMultilevel"/>
    <w:tmpl w:val="3EEE7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F9D"/>
    <w:rsid w:val="00012E90"/>
    <w:rsid w:val="00042ED7"/>
    <w:rsid w:val="00046930"/>
    <w:rsid w:val="00061E00"/>
    <w:rsid w:val="0009215C"/>
    <w:rsid w:val="000967FF"/>
    <w:rsid w:val="000B4772"/>
    <w:rsid w:val="000B7071"/>
    <w:rsid w:val="000D385F"/>
    <w:rsid w:val="000E0AD6"/>
    <w:rsid w:val="000E455F"/>
    <w:rsid w:val="000F28FC"/>
    <w:rsid w:val="001105A3"/>
    <w:rsid w:val="001137EE"/>
    <w:rsid w:val="00126C0B"/>
    <w:rsid w:val="001468BF"/>
    <w:rsid w:val="00173C94"/>
    <w:rsid w:val="00175BCF"/>
    <w:rsid w:val="00176A49"/>
    <w:rsid w:val="001C1B68"/>
    <w:rsid w:val="001C3C47"/>
    <w:rsid w:val="001D1E54"/>
    <w:rsid w:val="001D72B6"/>
    <w:rsid w:val="001D785B"/>
    <w:rsid w:val="001F7BC5"/>
    <w:rsid w:val="002075EE"/>
    <w:rsid w:val="002217F5"/>
    <w:rsid w:val="00230479"/>
    <w:rsid w:val="00254F9D"/>
    <w:rsid w:val="002632F6"/>
    <w:rsid w:val="0028740C"/>
    <w:rsid w:val="0029471A"/>
    <w:rsid w:val="002E00C9"/>
    <w:rsid w:val="002E7177"/>
    <w:rsid w:val="002F3A74"/>
    <w:rsid w:val="002F3F99"/>
    <w:rsid w:val="00313A60"/>
    <w:rsid w:val="0032088E"/>
    <w:rsid w:val="0035481A"/>
    <w:rsid w:val="0037244B"/>
    <w:rsid w:val="00382217"/>
    <w:rsid w:val="00387E76"/>
    <w:rsid w:val="00393FF9"/>
    <w:rsid w:val="003C2723"/>
    <w:rsid w:val="003D4875"/>
    <w:rsid w:val="003E088B"/>
    <w:rsid w:val="003E2255"/>
    <w:rsid w:val="003F35F4"/>
    <w:rsid w:val="003F76D0"/>
    <w:rsid w:val="00427DEA"/>
    <w:rsid w:val="004553F0"/>
    <w:rsid w:val="004571CA"/>
    <w:rsid w:val="0046037E"/>
    <w:rsid w:val="004669E3"/>
    <w:rsid w:val="004736A9"/>
    <w:rsid w:val="0048506A"/>
    <w:rsid w:val="004D298C"/>
    <w:rsid w:val="004F6A8C"/>
    <w:rsid w:val="005077D8"/>
    <w:rsid w:val="005263DF"/>
    <w:rsid w:val="00534DE7"/>
    <w:rsid w:val="00535B87"/>
    <w:rsid w:val="00537EFD"/>
    <w:rsid w:val="005521AA"/>
    <w:rsid w:val="00554791"/>
    <w:rsid w:val="0057351C"/>
    <w:rsid w:val="005C60D7"/>
    <w:rsid w:val="005D513E"/>
    <w:rsid w:val="005F7522"/>
    <w:rsid w:val="006217D7"/>
    <w:rsid w:val="006313A9"/>
    <w:rsid w:val="00635C2D"/>
    <w:rsid w:val="0064107A"/>
    <w:rsid w:val="0064590A"/>
    <w:rsid w:val="00646699"/>
    <w:rsid w:val="0067763D"/>
    <w:rsid w:val="00695F13"/>
    <w:rsid w:val="006A5C12"/>
    <w:rsid w:val="006A6EAC"/>
    <w:rsid w:val="006B06F4"/>
    <w:rsid w:val="006B1A5F"/>
    <w:rsid w:val="006B4386"/>
    <w:rsid w:val="007006FC"/>
    <w:rsid w:val="00700FA2"/>
    <w:rsid w:val="00754A4D"/>
    <w:rsid w:val="00761B12"/>
    <w:rsid w:val="00763C0B"/>
    <w:rsid w:val="00765C8C"/>
    <w:rsid w:val="00791180"/>
    <w:rsid w:val="007C16CD"/>
    <w:rsid w:val="007D2CE3"/>
    <w:rsid w:val="007D47D3"/>
    <w:rsid w:val="007D5540"/>
    <w:rsid w:val="007E0EAB"/>
    <w:rsid w:val="008004DE"/>
    <w:rsid w:val="00812DE0"/>
    <w:rsid w:val="00834981"/>
    <w:rsid w:val="008457EA"/>
    <w:rsid w:val="008547C2"/>
    <w:rsid w:val="008673B5"/>
    <w:rsid w:val="00884112"/>
    <w:rsid w:val="0089043D"/>
    <w:rsid w:val="008C71A8"/>
    <w:rsid w:val="008D6838"/>
    <w:rsid w:val="0092179A"/>
    <w:rsid w:val="009228BE"/>
    <w:rsid w:val="00931672"/>
    <w:rsid w:val="00931FB3"/>
    <w:rsid w:val="00950B55"/>
    <w:rsid w:val="00954A71"/>
    <w:rsid w:val="0096463D"/>
    <w:rsid w:val="00964CB1"/>
    <w:rsid w:val="009A74E3"/>
    <w:rsid w:val="00A26816"/>
    <w:rsid w:val="00A3622E"/>
    <w:rsid w:val="00A419F3"/>
    <w:rsid w:val="00A51697"/>
    <w:rsid w:val="00A60EFA"/>
    <w:rsid w:val="00A72241"/>
    <w:rsid w:val="00AF7BB4"/>
    <w:rsid w:val="00B24FE0"/>
    <w:rsid w:val="00B501B9"/>
    <w:rsid w:val="00B60598"/>
    <w:rsid w:val="00B646EC"/>
    <w:rsid w:val="00B67E58"/>
    <w:rsid w:val="00BB4B42"/>
    <w:rsid w:val="00BB7F33"/>
    <w:rsid w:val="00BC540E"/>
    <w:rsid w:val="00BE6D4C"/>
    <w:rsid w:val="00C057B5"/>
    <w:rsid w:val="00C261B7"/>
    <w:rsid w:val="00C40C56"/>
    <w:rsid w:val="00C503AE"/>
    <w:rsid w:val="00C55B37"/>
    <w:rsid w:val="00C6280F"/>
    <w:rsid w:val="00C74169"/>
    <w:rsid w:val="00C74785"/>
    <w:rsid w:val="00C74E51"/>
    <w:rsid w:val="00CA5C8E"/>
    <w:rsid w:val="00CC010A"/>
    <w:rsid w:val="00CC51DE"/>
    <w:rsid w:val="00CE18F3"/>
    <w:rsid w:val="00D0289C"/>
    <w:rsid w:val="00D0487C"/>
    <w:rsid w:val="00D048B1"/>
    <w:rsid w:val="00D12CC9"/>
    <w:rsid w:val="00D215CE"/>
    <w:rsid w:val="00D305F4"/>
    <w:rsid w:val="00D452E7"/>
    <w:rsid w:val="00D51862"/>
    <w:rsid w:val="00D57038"/>
    <w:rsid w:val="00D62707"/>
    <w:rsid w:val="00D71733"/>
    <w:rsid w:val="00D90A27"/>
    <w:rsid w:val="00DB63DB"/>
    <w:rsid w:val="00DD33B7"/>
    <w:rsid w:val="00DD422D"/>
    <w:rsid w:val="00DD5A8D"/>
    <w:rsid w:val="00DE5ACA"/>
    <w:rsid w:val="00DE6288"/>
    <w:rsid w:val="00DE6540"/>
    <w:rsid w:val="00DE7FAD"/>
    <w:rsid w:val="00E00AC5"/>
    <w:rsid w:val="00E036ED"/>
    <w:rsid w:val="00E433C0"/>
    <w:rsid w:val="00E54E14"/>
    <w:rsid w:val="00E76989"/>
    <w:rsid w:val="00E92457"/>
    <w:rsid w:val="00E9626B"/>
    <w:rsid w:val="00EA0750"/>
    <w:rsid w:val="00EC6402"/>
    <w:rsid w:val="00EE6F8E"/>
    <w:rsid w:val="00F243D0"/>
    <w:rsid w:val="00F709FB"/>
    <w:rsid w:val="00F739FE"/>
    <w:rsid w:val="00F81CE5"/>
    <w:rsid w:val="00F922DB"/>
    <w:rsid w:val="00FE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A3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D55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D5540"/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7D554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D5540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5540"/>
    <w:rPr>
      <w:rFonts w:ascii="Times New Roman" w:hAnsi="Times New Roman"/>
      <w:sz w:val="28"/>
    </w:rPr>
  </w:style>
  <w:style w:type="character" w:styleId="a4">
    <w:name w:val="Hyperlink"/>
    <w:uiPriority w:val="99"/>
    <w:unhideWhenUsed/>
    <w:rsid w:val="007D55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6D0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basedOn w:val="a0"/>
    <w:uiPriority w:val="99"/>
    <w:semiHidden/>
    <w:unhideWhenUsed/>
    <w:rsid w:val="00E036ED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B646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7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244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72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4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png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chart" Target="charts/chart1.xml"/><Relationship Id="rId12" Type="http://schemas.openxmlformats.org/officeDocument/2006/relationships/image" Target="media/image1.png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6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73381262124844"/>
          <c:y val="0.2147644953471739"/>
          <c:w val="0.49903868538171947"/>
          <c:h val="0.348953841502796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публикаций в газете "Сигнал"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публикаций в газете "Сигнал"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axId val="109500672"/>
        <c:axId val="109506560"/>
      </c:barChart>
      <c:catAx>
        <c:axId val="10950067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506560"/>
        <c:crosses val="autoZero"/>
        <c:auto val="1"/>
        <c:lblAlgn val="ctr"/>
        <c:lblOffset val="100"/>
      </c:catAx>
      <c:valAx>
        <c:axId val="109506560"/>
        <c:scaling>
          <c:orientation val="minMax"/>
        </c:scaling>
        <c:axPos val="l"/>
        <c:majorGridlines/>
        <c:numFmt formatCode="General" sourceLinked="1"/>
        <c:tickLblPos val="nextTo"/>
        <c:crossAx val="109500672"/>
        <c:crosses val="autoZero"/>
        <c:crossBetween val="between"/>
        <c:majorUnit val="25"/>
      </c:valAx>
    </c:plotArea>
    <c:legend>
      <c:legendPos val="r"/>
      <c:layout>
        <c:manualLayout>
          <c:xMode val="edge"/>
          <c:yMode val="edge"/>
          <c:x val="0.67958096542280044"/>
          <c:y val="0.20858840372226276"/>
          <c:w val="0.29495606527445134"/>
          <c:h val="0.21918682891911237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5393048477188"/>
          <c:y val="4.4057617797775513E-2"/>
          <c:w val="0.84321811991565843"/>
          <c:h val="0.509400699912510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Публикации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Культурно-массовая работа</c:v>
                </c:pt>
                <c:pt idx="1">
                  <c:v>Очерки о людях/о работе ППО</c:v>
                </c:pt>
                <c:pt idx="2">
                  <c:v>Молодежная политика</c:v>
                </c:pt>
                <c:pt idx="3">
                  <c:v>Спорт</c:v>
                </c:pt>
                <c:pt idx="4">
                  <c:v>Вопросы технической инспекции труда</c:v>
                </c:pt>
                <c:pt idx="5">
                  <c:v>Правовая защита</c:v>
                </c:pt>
                <c:pt idx="6">
                  <c:v>Социально-экономическая защита</c:v>
                </c:pt>
                <c:pt idx="7">
                  <c:v>Организационная и кадровая работа</c:v>
                </c:pt>
                <c:pt idx="8">
                  <c:v>Волонтерство</c:v>
                </c:pt>
                <c:pt idx="9">
                  <c:v>Информационная работа</c:v>
                </c:pt>
                <c:pt idx="10">
                  <c:v>Скидки по ЭПБ</c:v>
                </c:pt>
                <c:pt idx="11">
                  <c:v>Гендерная политика</c:v>
                </c:pt>
                <c:pt idx="12">
                  <c:v>Страхование</c:v>
                </c:pt>
                <c:pt idx="13">
                  <c:v>Социальная сфера (оздоровление)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axId val="111167360"/>
        <c:axId val="111168896"/>
      </c:barChart>
      <c:catAx>
        <c:axId val="111167360"/>
        <c:scaling>
          <c:orientation val="minMax"/>
        </c:scaling>
        <c:axPos val="b"/>
        <c:numFmt formatCode="General" sourceLinked="1"/>
        <c:tickLblPos val="nextTo"/>
        <c:crossAx val="111168896"/>
        <c:crosses val="autoZero"/>
        <c:auto val="1"/>
        <c:lblAlgn val="ctr"/>
        <c:lblOffset val="100"/>
      </c:catAx>
      <c:valAx>
        <c:axId val="111168896"/>
        <c:scaling>
          <c:orientation val="minMax"/>
        </c:scaling>
        <c:axPos val="l"/>
        <c:majorGridlines/>
        <c:numFmt formatCode="General" sourceLinked="1"/>
        <c:tickLblPos val="nextTo"/>
        <c:crossAx val="11116736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5393048477188"/>
          <c:y val="4.4057617797775513E-2"/>
          <c:w val="0.84321811991565843"/>
          <c:h val="0.509400699912510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Публикации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Культурно-массовая работа</c:v>
                </c:pt>
                <c:pt idx="1">
                  <c:v>Информационная работа</c:v>
                </c:pt>
                <c:pt idx="2">
                  <c:v>Социально-экономическая защита</c:v>
                </c:pt>
                <c:pt idx="3">
                  <c:v>Вопросы технической инспекции труда</c:v>
                </c:pt>
                <c:pt idx="4">
                  <c:v>Очерки о людях/о работе ППО</c:v>
                </c:pt>
                <c:pt idx="5">
                  <c:v>Организационная и кадровая работа</c:v>
                </c:pt>
                <c:pt idx="6">
                  <c:v>Правовая защита</c:v>
                </c:pt>
                <c:pt idx="7">
                  <c:v>Волонтерство</c:v>
                </c:pt>
                <c:pt idx="8">
                  <c:v>Спорт</c:v>
                </c:pt>
                <c:pt idx="9">
                  <c:v>Молодежная политика</c:v>
                </c:pt>
                <c:pt idx="10">
                  <c:v>Скидки по ЭПБ</c:v>
                </c:pt>
                <c:pt idx="11">
                  <c:v>Гендерная политика</c:v>
                </c:pt>
                <c:pt idx="12">
                  <c:v>Страхование</c:v>
                </c:pt>
                <c:pt idx="13">
                  <c:v>Социальная сфера (оздоровление)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axId val="111200896"/>
        <c:axId val="111116672"/>
      </c:barChart>
      <c:catAx>
        <c:axId val="111200896"/>
        <c:scaling>
          <c:orientation val="minMax"/>
        </c:scaling>
        <c:axPos val="b"/>
        <c:numFmt formatCode="General" sourceLinked="1"/>
        <c:tickLblPos val="nextTo"/>
        <c:crossAx val="111116672"/>
        <c:crosses val="autoZero"/>
        <c:auto val="1"/>
        <c:lblAlgn val="ctr"/>
        <c:lblOffset val="100"/>
      </c:catAx>
      <c:valAx>
        <c:axId val="111116672"/>
        <c:scaling>
          <c:orientation val="minMax"/>
        </c:scaling>
        <c:axPos val="l"/>
        <c:majorGridlines/>
        <c:numFmt formatCode="General" sourceLinked="1"/>
        <c:tickLblPos val="nextTo"/>
        <c:crossAx val="1112008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5393048477188"/>
          <c:y val="4.4057617797775513E-2"/>
          <c:w val="0.84321811991565843"/>
          <c:h val="0.509400699912510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Публикации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Культурно-массовая работа</c:v>
                </c:pt>
                <c:pt idx="1">
                  <c:v>Молодежная политика</c:v>
                </c:pt>
                <c:pt idx="2">
                  <c:v>Вопросы технической инспекции труда</c:v>
                </c:pt>
                <c:pt idx="3">
                  <c:v>Очерки о людях/о работе ППО</c:v>
                </c:pt>
                <c:pt idx="4">
                  <c:v>Волонтерство</c:v>
                </c:pt>
                <c:pt idx="5">
                  <c:v>Спорт</c:v>
                </c:pt>
                <c:pt idx="6">
                  <c:v>Социальная сфера (оздоровление)</c:v>
                </c:pt>
                <c:pt idx="7">
                  <c:v>Социально-экономическая защита</c:v>
                </c:pt>
                <c:pt idx="8">
                  <c:v>Информационная работа</c:v>
                </c:pt>
                <c:pt idx="9">
                  <c:v>Организационная и кадровая работа</c:v>
                </c:pt>
                <c:pt idx="10">
                  <c:v>Скидки по ЭПБ</c:v>
                </c:pt>
                <c:pt idx="11">
                  <c:v>Правовая защита</c:v>
                </c:pt>
                <c:pt idx="12">
                  <c:v>Гендерная политика</c:v>
                </c:pt>
                <c:pt idx="13">
                  <c:v>Страхование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axId val="111332736"/>
        <c:axId val="114013312"/>
      </c:barChart>
      <c:catAx>
        <c:axId val="111332736"/>
        <c:scaling>
          <c:orientation val="minMax"/>
        </c:scaling>
        <c:axPos val="b"/>
        <c:numFmt formatCode="General" sourceLinked="1"/>
        <c:tickLblPos val="nextTo"/>
        <c:crossAx val="114013312"/>
        <c:crosses val="autoZero"/>
        <c:auto val="1"/>
        <c:lblAlgn val="ctr"/>
        <c:lblOffset val="100"/>
      </c:catAx>
      <c:valAx>
        <c:axId val="114013312"/>
        <c:scaling>
          <c:orientation val="minMax"/>
        </c:scaling>
        <c:axPos val="l"/>
        <c:majorGridlines/>
        <c:numFmt formatCode="General" sourceLinked="1"/>
        <c:tickLblPos val="nextTo"/>
        <c:crossAx val="1113327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5393048477188"/>
          <c:y val="4.4057617797775513E-2"/>
          <c:w val="0.84321811991565843"/>
          <c:h val="0.509400699912510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Публикации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Спорт</c:v>
                </c:pt>
                <c:pt idx="1">
                  <c:v>Культурно-массовая работа</c:v>
                </c:pt>
                <c:pt idx="2">
                  <c:v>Волонтерство</c:v>
                </c:pt>
                <c:pt idx="3">
                  <c:v>Очерки о людях/о работе ППО</c:v>
                </c:pt>
                <c:pt idx="4">
                  <c:v>Молодежная политика</c:v>
                </c:pt>
                <c:pt idx="5">
                  <c:v>Организационная и кадровая работа</c:v>
                </c:pt>
                <c:pt idx="6">
                  <c:v>Социально-экономическая защита</c:v>
                </c:pt>
                <c:pt idx="7">
                  <c:v>Вопросы технической инспекции труда</c:v>
                </c:pt>
                <c:pt idx="8">
                  <c:v>Информационная работа</c:v>
                </c:pt>
                <c:pt idx="9">
                  <c:v>Скидки по ЭПБ</c:v>
                </c:pt>
                <c:pt idx="10">
                  <c:v>Правовая защита</c:v>
                </c:pt>
                <c:pt idx="11">
                  <c:v>Гендерная политика</c:v>
                </c:pt>
                <c:pt idx="12">
                  <c:v>Страхование</c:v>
                </c:pt>
                <c:pt idx="13">
                  <c:v>Социальная сфера (оздоровление)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axId val="111337856"/>
        <c:axId val="111339392"/>
      </c:barChart>
      <c:catAx>
        <c:axId val="111337856"/>
        <c:scaling>
          <c:orientation val="minMax"/>
        </c:scaling>
        <c:axPos val="b"/>
        <c:numFmt formatCode="General" sourceLinked="1"/>
        <c:tickLblPos val="nextTo"/>
        <c:crossAx val="111339392"/>
        <c:crosses val="autoZero"/>
        <c:auto val="1"/>
        <c:lblAlgn val="ctr"/>
        <c:lblOffset val="100"/>
      </c:catAx>
      <c:valAx>
        <c:axId val="111339392"/>
        <c:scaling>
          <c:orientation val="minMax"/>
        </c:scaling>
        <c:axPos val="l"/>
        <c:majorGridlines/>
        <c:numFmt formatCode="General" sourceLinked="1"/>
        <c:tickLblPos val="nextTo"/>
        <c:crossAx val="1113378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Тайшетский филиал</c:v>
                </c:pt>
                <c:pt idx="1">
                  <c:v>Иркутский филиал</c:v>
                </c:pt>
                <c:pt idx="2">
                  <c:v>У.-Удэнский филиал</c:v>
                </c:pt>
                <c:pt idx="3">
                  <c:v>ИРО</c:v>
                </c:pt>
                <c:pt idx="4">
                  <c:v>Север-кий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Тайшетский филиал</c:v>
                </c:pt>
                <c:pt idx="1">
                  <c:v>Иркутский филиал</c:v>
                </c:pt>
                <c:pt idx="2">
                  <c:v>У.-Удэнский филиал</c:v>
                </c:pt>
                <c:pt idx="3">
                  <c:v>ИРО</c:v>
                </c:pt>
                <c:pt idx="4">
                  <c:v>Север-кий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13</c:v>
                </c:pt>
                <c:pt idx="2">
                  <c:v>11</c:v>
                </c:pt>
                <c:pt idx="3">
                  <c:v>10</c:v>
                </c:pt>
                <c:pt idx="4">
                  <c:v>8</c:v>
                </c:pt>
              </c:numCache>
            </c:numRef>
          </c:val>
        </c:ser>
        <c:axId val="112400640"/>
        <c:axId val="112418816"/>
      </c:barChart>
      <c:catAx>
        <c:axId val="112400640"/>
        <c:scaling>
          <c:orientation val="minMax"/>
        </c:scaling>
        <c:axPos val="b"/>
        <c:numFmt formatCode="General" sourceLinked="0"/>
        <c:tickLblPos val="nextTo"/>
        <c:crossAx val="112418816"/>
        <c:crosses val="autoZero"/>
        <c:auto val="1"/>
        <c:lblAlgn val="ctr"/>
        <c:lblOffset val="100"/>
      </c:catAx>
      <c:valAx>
        <c:axId val="112418816"/>
        <c:scaling>
          <c:orientation val="minMax"/>
        </c:scaling>
        <c:axPos val="l"/>
        <c:majorGridlines/>
        <c:numFmt formatCode="General" sourceLinked="1"/>
        <c:tickLblPos val="nextTo"/>
        <c:crossAx val="11240064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Технический инспектор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Тайшетский филиал</c:v>
                </c:pt>
                <c:pt idx="1">
                  <c:v>Иркутский филиал</c:v>
                </c:pt>
                <c:pt idx="2">
                  <c:v>Север-кий филиал</c:v>
                </c:pt>
                <c:pt idx="3">
                  <c:v>Улан-Удэнский филиал</c:v>
                </c:pt>
                <c:pt idx="4">
                  <c:v>Аппарат Дорпрофжел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Правовой инспектор</c:v>
                </c:pt>
              </c:strCache>
            </c:strRef>
          </c:tx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</c:dLbl>
            <c:dLbl>
              <c:idx val="4"/>
              <c:spPr/>
              <c:txPr>
                <a:bodyPr/>
                <a:lstStyle/>
                <a:p>
                  <a:pPr>
                    <a:defRPr sz="11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Тайшетский филиал</c:v>
                </c:pt>
                <c:pt idx="1">
                  <c:v>Иркутский филиал</c:v>
                </c:pt>
                <c:pt idx="2">
                  <c:v>Север-кий филиал</c:v>
                </c:pt>
                <c:pt idx="3">
                  <c:v>Улан-Удэнский филиал</c:v>
                </c:pt>
                <c:pt idx="4">
                  <c:v>Аппарат Дорпрофжел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axId val="114171904"/>
        <c:axId val="114173440"/>
      </c:barChart>
      <c:catAx>
        <c:axId val="114171904"/>
        <c:scaling>
          <c:orientation val="minMax"/>
        </c:scaling>
        <c:axPos val="b"/>
        <c:numFmt formatCode="General" sourceLinked="0"/>
        <c:tickLblPos val="nextTo"/>
        <c:crossAx val="114173440"/>
        <c:crosses val="autoZero"/>
        <c:auto val="1"/>
        <c:lblAlgn val="ctr"/>
        <c:lblOffset val="100"/>
      </c:catAx>
      <c:valAx>
        <c:axId val="114173440"/>
        <c:scaling>
          <c:orientation val="minMax"/>
        </c:scaling>
        <c:axPos val="l"/>
        <c:majorGridlines/>
        <c:numFmt formatCode="General" sourceLinked="1"/>
        <c:tickLblPos val="nextTo"/>
        <c:crossAx val="11417190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53930484771869"/>
          <c:y val="4.4057617797775513E-2"/>
          <c:w val="0.84321811991565876"/>
          <c:h val="0.462820718838718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Публикации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Иркутский филиал</c:v>
                </c:pt>
                <c:pt idx="1">
                  <c:v>Иркутский региональный отдел</c:v>
                </c:pt>
                <c:pt idx="2">
                  <c:v>Улан-Удэнский филиал</c:v>
                </c:pt>
                <c:pt idx="3">
                  <c:v>Тайшетский филиал</c:v>
                </c:pt>
                <c:pt idx="4">
                  <c:v>Северобайкальский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27.1</c:v>
                </c:pt>
                <c:pt idx="1">
                  <c:v>21.2</c:v>
                </c:pt>
                <c:pt idx="2">
                  <c:v>17.100000000000001</c:v>
                </c:pt>
                <c:pt idx="3">
                  <c:v>14</c:v>
                </c:pt>
                <c:pt idx="4">
                  <c:v>8.8000000000000007</c:v>
                </c:pt>
              </c:numCache>
            </c:numRef>
          </c:val>
        </c:ser>
        <c:axId val="114209920"/>
        <c:axId val="114211456"/>
      </c:barChart>
      <c:catAx>
        <c:axId val="114209920"/>
        <c:scaling>
          <c:orientation val="minMax"/>
        </c:scaling>
        <c:axPos val="b"/>
        <c:numFmt formatCode="General" sourceLinked="1"/>
        <c:tickLblPos val="nextTo"/>
        <c:crossAx val="114211456"/>
        <c:crosses val="autoZero"/>
        <c:auto val="1"/>
        <c:lblAlgn val="ctr"/>
        <c:lblOffset val="100"/>
      </c:catAx>
      <c:valAx>
        <c:axId val="114211456"/>
        <c:scaling>
          <c:orientation val="minMax"/>
        </c:scaling>
        <c:axPos val="l"/>
        <c:majorGridlines/>
        <c:numFmt formatCode="General" sourceLinked="1"/>
        <c:tickLblPos val="nextTo"/>
        <c:crossAx val="11420992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5393048477188"/>
          <c:y val="4.4057617797775513E-2"/>
          <c:w val="0.84321811991565843"/>
          <c:h val="0.6816585023646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Публикации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МС ИРО</c:v>
                </c:pt>
                <c:pt idx="1">
                  <c:v>МС Север-кого филиала</c:v>
                </c:pt>
                <c:pt idx="2">
                  <c:v>МС Иркутского филиала</c:v>
                </c:pt>
                <c:pt idx="3">
                  <c:v>МС Ул.-Удэнского филиала</c:v>
                </c:pt>
                <c:pt idx="4">
                  <c:v>МС Тайшетского филиала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axId val="112396160"/>
        <c:axId val="112397696"/>
      </c:barChart>
      <c:catAx>
        <c:axId val="112396160"/>
        <c:scaling>
          <c:orientation val="minMax"/>
        </c:scaling>
        <c:axPos val="b"/>
        <c:numFmt formatCode="General" sourceLinked="1"/>
        <c:tickLblPos val="nextTo"/>
        <c:crossAx val="112397696"/>
        <c:crosses val="autoZero"/>
        <c:auto val="1"/>
        <c:lblAlgn val="ctr"/>
        <c:lblOffset val="100"/>
      </c:catAx>
      <c:valAx>
        <c:axId val="112397696"/>
        <c:scaling>
          <c:orientation val="minMax"/>
        </c:scaling>
        <c:axPos val="l"/>
        <c:majorGridlines/>
        <c:numFmt formatCode="General" sourceLinked="1"/>
        <c:tickLblPos val="nextTo"/>
        <c:crossAx val="11239616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420271904214221"/>
          <c:y val="4.4057617797775513E-2"/>
          <c:w val="0.80692188757304728"/>
          <c:h val="0.471135402192372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публикаций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Работа с молодежью</c:v>
                </c:pt>
                <c:pt idx="1">
                  <c:v>Вопросы техн. инспекции</c:v>
                </c:pt>
                <c:pt idx="2">
                  <c:v>Соц.-экономическая защита</c:v>
                </c:pt>
                <c:pt idx="3">
                  <c:v>Острые проблемные вопросы</c:v>
                </c:pt>
                <c:pt idx="4">
                  <c:v>Очерки о членах профсоюза</c:v>
                </c:pt>
                <c:pt idx="5">
                  <c:v>Культурно-массовая работа</c:v>
                </c:pt>
                <c:pt idx="6">
                  <c:v>Спорт</c:v>
                </c:pt>
                <c:pt idx="7">
                  <c:v>Правовая защита</c:v>
                </c:pt>
                <c:pt idx="8">
                  <c:v>Гендерная политика</c:v>
                </c:pt>
                <c:pt idx="9">
                  <c:v>Информационная работа</c:v>
                </c:pt>
                <c:pt idx="10">
                  <c:v>Скидки по ЭПБ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11</c:v>
                </c:pt>
                <c:pt idx="1">
                  <c:v>11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axId val="109923712"/>
        <c:axId val="94176384"/>
      </c:barChart>
      <c:catAx>
        <c:axId val="109923712"/>
        <c:scaling>
          <c:orientation val="minMax"/>
        </c:scaling>
        <c:axPos val="b"/>
        <c:numFmt formatCode="General" sourceLinked="0"/>
        <c:tickLblPos val="nextTo"/>
        <c:crossAx val="94176384"/>
        <c:crosses val="autoZero"/>
        <c:auto val="1"/>
        <c:lblAlgn val="ctr"/>
        <c:lblOffset val="100"/>
      </c:catAx>
      <c:valAx>
        <c:axId val="94176384"/>
        <c:scaling>
          <c:orientation val="minMax"/>
        </c:scaling>
        <c:axPos val="l"/>
        <c:majorGridlines/>
        <c:numFmt formatCode="General" sourceLinked="1"/>
        <c:tickLblPos val="nextTo"/>
        <c:crossAx val="109923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304158032877676"/>
          <c:y val="4.9312644742936874E-2"/>
          <c:w val="0.38113496339273512"/>
          <c:h val="0.18639184807781417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420271904214221"/>
          <c:y val="4.4057617797775513E-2"/>
          <c:w val="0.80692188757304673"/>
          <c:h val="0.509400699912510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публикаций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Молодежная политика</c:v>
                </c:pt>
                <c:pt idx="1">
                  <c:v>Очерки о членах профсоюза</c:v>
                </c:pt>
                <c:pt idx="2">
                  <c:v>Волонтерство</c:v>
                </c:pt>
                <c:pt idx="3">
                  <c:v>Вопросы тех. инспекции</c:v>
                </c:pt>
                <c:pt idx="4">
                  <c:v>Спорт</c:v>
                </c:pt>
                <c:pt idx="5">
                  <c:v>Культурно-массовая работа</c:v>
                </c:pt>
                <c:pt idx="6">
                  <c:v>Организационная и кадровая работа</c:v>
                </c:pt>
                <c:pt idx="7">
                  <c:v>Соц.-экономическая защита</c:v>
                </c:pt>
                <c:pt idx="8">
                  <c:v>Правовая защита</c:v>
                </c:pt>
                <c:pt idx="9">
                  <c:v>Социальная сфера</c:v>
                </c:pt>
                <c:pt idx="10">
                  <c:v>Гендерная политика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20</c:v>
                </c:pt>
                <c:pt idx="1">
                  <c:v>18</c:v>
                </c:pt>
                <c:pt idx="2">
                  <c:v>14</c:v>
                </c:pt>
                <c:pt idx="3">
                  <c:v>13</c:v>
                </c:pt>
                <c:pt idx="4">
                  <c:v>11</c:v>
                </c:pt>
                <c:pt idx="5">
                  <c:v>10</c:v>
                </c:pt>
                <c:pt idx="6">
                  <c:v>9</c:v>
                </c:pt>
                <c:pt idx="7">
                  <c:v>7</c:v>
                </c:pt>
                <c:pt idx="8">
                  <c:v>5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axId val="111031040"/>
        <c:axId val="111032576"/>
      </c:barChart>
      <c:catAx>
        <c:axId val="111031040"/>
        <c:scaling>
          <c:orientation val="minMax"/>
        </c:scaling>
        <c:axPos val="b"/>
        <c:numFmt formatCode="General" sourceLinked="0"/>
        <c:tickLblPos val="nextTo"/>
        <c:crossAx val="111032576"/>
        <c:crosses val="autoZero"/>
        <c:auto val="1"/>
        <c:lblAlgn val="ctr"/>
        <c:lblOffset val="100"/>
      </c:catAx>
      <c:valAx>
        <c:axId val="111032576"/>
        <c:scaling>
          <c:orientation val="minMax"/>
        </c:scaling>
        <c:axPos val="l"/>
        <c:majorGridlines/>
        <c:numFmt formatCode="General" sourceLinked="1"/>
        <c:tickLblPos val="nextTo"/>
        <c:crossAx val="111031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076077568955564"/>
          <c:y val="5.1258280214973126E-2"/>
          <c:w val="0.28639813281766946"/>
          <c:h val="0.20780528333238957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407006415864684E-2"/>
          <c:y val="0.27537055595323373"/>
          <c:w val="0.61267648065730962"/>
          <c:h val="0.4101393462180862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публикаций в газете "Восточно-Сибирский путь"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публикаций в газете "Восточно-Сибирский путь"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axId val="109915136"/>
        <c:axId val="111018752"/>
      </c:barChart>
      <c:catAx>
        <c:axId val="1099151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1018752"/>
        <c:crosses val="autoZero"/>
        <c:auto val="1"/>
        <c:lblAlgn val="ctr"/>
        <c:lblOffset val="100"/>
      </c:catAx>
      <c:valAx>
        <c:axId val="111018752"/>
        <c:scaling>
          <c:orientation val="minMax"/>
        </c:scaling>
        <c:axPos val="l"/>
        <c:majorGridlines/>
        <c:numFmt formatCode="General" sourceLinked="1"/>
        <c:tickLblPos val="nextTo"/>
        <c:crossAx val="109915136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подписчиков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В Контакте</c:v>
                </c:pt>
                <c:pt idx="1">
                  <c:v>Instagram</c:v>
                </c:pt>
                <c:pt idx="2">
                  <c:v>Facebook</c:v>
                </c:pt>
                <c:pt idx="3">
                  <c:v>Однокласники</c:v>
                </c:pt>
                <c:pt idx="4">
                  <c:v>Viber</c:v>
                </c:pt>
                <c:pt idx="5">
                  <c:v>WhatsApp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871</c:v>
                </c:pt>
                <c:pt idx="1">
                  <c:v>711</c:v>
                </c:pt>
                <c:pt idx="2">
                  <c:v>321</c:v>
                </c:pt>
                <c:pt idx="3">
                  <c:v>318</c:v>
                </c:pt>
                <c:pt idx="4">
                  <c:v>247</c:v>
                </c:pt>
                <c:pt idx="5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Подключились  в 1 половине 2018 г.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В Контакте</c:v>
                </c:pt>
                <c:pt idx="1">
                  <c:v>Instagram</c:v>
                </c:pt>
                <c:pt idx="2">
                  <c:v>Facebook</c:v>
                </c:pt>
                <c:pt idx="3">
                  <c:v>Однокласники</c:v>
                </c:pt>
                <c:pt idx="4">
                  <c:v>Viber</c:v>
                </c:pt>
                <c:pt idx="5">
                  <c:v>WhatsApp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160</c:v>
                </c:pt>
                <c:pt idx="1">
                  <c:v>589</c:v>
                </c:pt>
                <c:pt idx="2">
                  <c:v>227</c:v>
                </c:pt>
                <c:pt idx="3">
                  <c:v>31</c:v>
                </c:pt>
                <c:pt idx="4">
                  <c:v>22</c:v>
                </c:pt>
                <c:pt idx="5">
                  <c:v>7</c:v>
                </c:pt>
              </c:numCache>
            </c:numRef>
          </c:val>
        </c:ser>
        <c:axId val="111052288"/>
        <c:axId val="111053824"/>
      </c:barChart>
      <c:catAx>
        <c:axId val="111052288"/>
        <c:scaling>
          <c:orientation val="minMax"/>
        </c:scaling>
        <c:axPos val="b"/>
        <c:tickLblPos val="nextTo"/>
        <c:crossAx val="111053824"/>
        <c:crosses val="autoZero"/>
        <c:auto val="1"/>
        <c:lblAlgn val="ctr"/>
        <c:lblOffset val="100"/>
      </c:catAx>
      <c:valAx>
        <c:axId val="111053824"/>
        <c:scaling>
          <c:orientation val="minMax"/>
        </c:scaling>
        <c:axPos val="l"/>
        <c:majorGridlines/>
        <c:numFmt formatCode="General" sourceLinked="1"/>
        <c:tickLblPos val="nextTo"/>
        <c:crossAx val="11105228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53930484771847"/>
          <c:y val="4.4057617797775513E-2"/>
          <c:w val="0.8432181199156592"/>
          <c:h val="0.508099161015277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Публикации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Культурно-массовая работа</c:v>
                </c:pt>
                <c:pt idx="1">
                  <c:v>Социально-экономическая защита</c:v>
                </c:pt>
                <c:pt idx="2">
                  <c:v>Вопросы тех. инспекции труда</c:v>
                </c:pt>
                <c:pt idx="3">
                  <c:v>Информационная работа</c:v>
                </c:pt>
                <c:pt idx="4">
                  <c:v>Спорт</c:v>
                </c:pt>
                <c:pt idx="5">
                  <c:v>Очерки о людях/о работе ППО</c:v>
                </c:pt>
                <c:pt idx="6">
                  <c:v>Молодежная политика</c:v>
                </c:pt>
                <c:pt idx="7">
                  <c:v>Организационная и кадр. работа</c:v>
                </c:pt>
                <c:pt idx="8">
                  <c:v>Волонтерство</c:v>
                </c:pt>
                <c:pt idx="9">
                  <c:v>Скидки по ЭПБ</c:v>
                </c:pt>
                <c:pt idx="10">
                  <c:v>Правовая защита</c:v>
                </c:pt>
                <c:pt idx="11">
                  <c:v>Гендерная политика</c:v>
                </c:pt>
                <c:pt idx="12">
                  <c:v>Страхование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37</c:v>
                </c:pt>
                <c:pt idx="1">
                  <c:v>24</c:v>
                </c:pt>
                <c:pt idx="2">
                  <c:v>24</c:v>
                </c:pt>
                <c:pt idx="3">
                  <c:v>24</c:v>
                </c:pt>
                <c:pt idx="4">
                  <c:v>20</c:v>
                </c:pt>
                <c:pt idx="5">
                  <c:v>19</c:v>
                </c:pt>
                <c:pt idx="6">
                  <c:v>19</c:v>
                </c:pt>
                <c:pt idx="7">
                  <c:v>16</c:v>
                </c:pt>
                <c:pt idx="8">
                  <c:v>11</c:v>
                </c:pt>
                <c:pt idx="9">
                  <c:v>8</c:v>
                </c:pt>
                <c:pt idx="10">
                  <c:v>8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axId val="111258240"/>
        <c:axId val="111268224"/>
      </c:barChart>
      <c:catAx>
        <c:axId val="111258240"/>
        <c:scaling>
          <c:orientation val="minMax"/>
        </c:scaling>
        <c:axPos val="b"/>
        <c:numFmt formatCode="General" sourceLinked="1"/>
        <c:tickLblPos val="nextTo"/>
        <c:crossAx val="111268224"/>
        <c:crosses val="autoZero"/>
        <c:auto val="1"/>
        <c:lblAlgn val="ctr"/>
        <c:lblOffset val="100"/>
      </c:catAx>
      <c:valAx>
        <c:axId val="111268224"/>
        <c:scaling>
          <c:orientation val="minMax"/>
        </c:scaling>
        <c:axPos val="l"/>
        <c:majorGridlines/>
        <c:numFmt formatCode="General" sourceLinked="1"/>
        <c:tickLblPos val="nextTo"/>
        <c:crossAx val="1112582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53930484771858"/>
          <c:y val="4.4057617797775513E-2"/>
          <c:w val="0.84321811991565898"/>
          <c:h val="0.4628207188387181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Публикации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Аппарат Дорпрофжел</c:v>
                </c:pt>
                <c:pt idx="1">
                  <c:v>Иркутский филиал</c:v>
                </c:pt>
                <c:pt idx="2">
                  <c:v>Ирк. региональный отдел</c:v>
                </c:pt>
                <c:pt idx="3">
                  <c:v>Улан-Удэнский филиал</c:v>
                </c:pt>
                <c:pt idx="4">
                  <c:v>Тайшетский филиал</c:v>
                </c:pt>
                <c:pt idx="5">
                  <c:v>Сев-кий филиал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86</c:v>
                </c:pt>
                <c:pt idx="1">
                  <c:v>40</c:v>
                </c:pt>
                <c:pt idx="2">
                  <c:v>30</c:v>
                </c:pt>
                <c:pt idx="3">
                  <c:v>24</c:v>
                </c:pt>
                <c:pt idx="4">
                  <c:v>22</c:v>
                </c:pt>
                <c:pt idx="5">
                  <c:v>15</c:v>
                </c:pt>
              </c:numCache>
            </c:numRef>
          </c:val>
        </c:ser>
        <c:axId val="111312256"/>
        <c:axId val="112759936"/>
      </c:barChart>
      <c:catAx>
        <c:axId val="111312256"/>
        <c:scaling>
          <c:orientation val="minMax"/>
        </c:scaling>
        <c:axPos val="b"/>
        <c:numFmt formatCode="General" sourceLinked="1"/>
        <c:tickLblPos val="nextTo"/>
        <c:crossAx val="112759936"/>
        <c:crosses val="autoZero"/>
        <c:auto val="1"/>
        <c:lblAlgn val="ctr"/>
        <c:lblOffset val="100"/>
      </c:catAx>
      <c:valAx>
        <c:axId val="112759936"/>
        <c:scaling>
          <c:orientation val="minMax"/>
        </c:scaling>
        <c:axPos val="l"/>
        <c:majorGridlines/>
        <c:numFmt formatCode="General" sourceLinked="1"/>
        <c:tickLblPos val="nextTo"/>
        <c:crossAx val="1113122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53930484771858"/>
          <c:y val="4.4057617797775513E-2"/>
          <c:w val="0.84321811991565898"/>
          <c:h val="0.4576136999268541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Публикации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Информационная работа</c:v>
                </c:pt>
                <c:pt idx="1">
                  <c:v>Социально-экономическая защита</c:v>
                </c:pt>
                <c:pt idx="2">
                  <c:v>Культурно-массовая работа</c:v>
                </c:pt>
                <c:pt idx="3">
                  <c:v>Вопросы технической инспекции труда</c:v>
                </c:pt>
                <c:pt idx="4">
                  <c:v>Скидки по ЭПБ</c:v>
                </c:pt>
                <c:pt idx="5">
                  <c:v>Организационная и кадровая работа</c:v>
                </c:pt>
                <c:pt idx="6">
                  <c:v>Правовая защита</c:v>
                </c:pt>
                <c:pt idx="7">
                  <c:v>Спорт</c:v>
                </c:pt>
                <c:pt idx="8">
                  <c:v>Молодежная политика</c:v>
                </c:pt>
                <c:pt idx="9">
                  <c:v>Социальная сфера (оздоровление)</c:v>
                </c:pt>
                <c:pt idx="10">
                  <c:v>Гендерная политика</c:v>
                </c:pt>
                <c:pt idx="11">
                  <c:v>Волонтерство</c:v>
                </c:pt>
                <c:pt idx="12">
                  <c:v>Очерки о людях/о работе ППО</c:v>
                </c:pt>
                <c:pt idx="13">
                  <c:v>Страхование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19</c:v>
                </c:pt>
                <c:pt idx="1">
                  <c:v>17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axId val="112779648"/>
        <c:axId val="112781184"/>
      </c:barChart>
      <c:catAx>
        <c:axId val="112779648"/>
        <c:scaling>
          <c:orientation val="minMax"/>
        </c:scaling>
        <c:axPos val="b"/>
        <c:numFmt formatCode="General" sourceLinked="1"/>
        <c:tickLblPos val="nextTo"/>
        <c:crossAx val="112781184"/>
        <c:crosses val="autoZero"/>
        <c:auto val="1"/>
        <c:lblAlgn val="ctr"/>
        <c:lblOffset val="100"/>
      </c:catAx>
      <c:valAx>
        <c:axId val="112781184"/>
        <c:scaling>
          <c:orientation val="minMax"/>
        </c:scaling>
        <c:axPos val="l"/>
        <c:majorGridlines/>
        <c:numFmt formatCode="General" sourceLinked="1"/>
        <c:tickLblPos val="nextTo"/>
        <c:crossAx val="11277964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653930484771869"/>
          <c:y val="4.4057617797775513E-2"/>
          <c:w val="0.84321811991565876"/>
          <c:h val="0.509400699912510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Публикации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Культурно-массовая работа</c:v>
                </c:pt>
                <c:pt idx="1">
                  <c:v>Вопросы технической инспекции труда</c:v>
                </c:pt>
                <c:pt idx="2">
                  <c:v>Информационная работа</c:v>
                </c:pt>
                <c:pt idx="3">
                  <c:v>Спорт</c:v>
                </c:pt>
                <c:pt idx="4">
                  <c:v>Молодежная политика</c:v>
                </c:pt>
                <c:pt idx="5">
                  <c:v>Организационная и кадровая работа</c:v>
                </c:pt>
                <c:pt idx="6">
                  <c:v>Социально-экономическая защита</c:v>
                </c:pt>
                <c:pt idx="7">
                  <c:v>Очерки о людях/о работе ППО</c:v>
                </c:pt>
                <c:pt idx="8">
                  <c:v>Правовая защита</c:v>
                </c:pt>
                <c:pt idx="9">
                  <c:v>Скидки по ЭПБ</c:v>
                </c:pt>
                <c:pt idx="10">
                  <c:v>Волонтерство</c:v>
                </c:pt>
                <c:pt idx="11">
                  <c:v>Гендерная политика</c:v>
                </c:pt>
                <c:pt idx="12">
                  <c:v>Страхование</c:v>
                </c:pt>
                <c:pt idx="13">
                  <c:v>Социальная сфера (оздоровление)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axId val="111101056"/>
        <c:axId val="111102592"/>
      </c:barChart>
      <c:catAx>
        <c:axId val="111101056"/>
        <c:scaling>
          <c:orientation val="minMax"/>
        </c:scaling>
        <c:axPos val="b"/>
        <c:numFmt formatCode="General" sourceLinked="1"/>
        <c:tickLblPos val="nextTo"/>
        <c:crossAx val="111102592"/>
        <c:crosses val="autoZero"/>
        <c:auto val="1"/>
        <c:lblAlgn val="ctr"/>
        <c:lblOffset val="100"/>
      </c:catAx>
      <c:valAx>
        <c:axId val="111102592"/>
        <c:scaling>
          <c:orientation val="minMax"/>
        </c:scaling>
        <c:axPos val="l"/>
        <c:majorGridlines/>
        <c:numFmt formatCode="General" sourceLinked="1"/>
        <c:tickLblPos val="nextTo"/>
        <c:crossAx val="11110105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11518</CharactersWithSpaces>
  <SharedDoc>false</SharedDoc>
  <HLinks>
    <vt:vector size="6" baseType="variant">
      <vt:variant>
        <vt:i4>6291565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http://www.youtube.com/channel/UC36eC_1n2fY9yT_SZ9jtzVQ/featured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</dc:creator>
  <cp:lastModifiedBy>Столярова</cp:lastModifiedBy>
  <cp:revision>16</cp:revision>
  <cp:lastPrinted>2018-07-17T05:46:00Z</cp:lastPrinted>
  <dcterms:created xsi:type="dcterms:W3CDTF">2018-07-16T23:45:00Z</dcterms:created>
  <dcterms:modified xsi:type="dcterms:W3CDTF">2018-07-23T22:18:00Z</dcterms:modified>
</cp:coreProperties>
</file>