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FF" w:rsidRDefault="00526268">
      <w:pPr>
        <w:pStyle w:val="10"/>
        <w:keepNext/>
        <w:keepLines/>
        <w:shd w:val="clear" w:color="auto" w:fill="auto"/>
        <w:spacing w:after="1019"/>
        <w:ind w:left="1580"/>
      </w:pPr>
      <w:r>
        <w:rPr>
          <w:noProof/>
          <w:lang w:bidi="ar-SA"/>
        </w:rPr>
        <w:drawing>
          <wp:anchor distT="0" distB="0" distL="63500" distR="210185" simplePos="0" relativeHeight="377487104" behindDoc="1" locked="0" layoutInCell="1" allowOverlap="1">
            <wp:simplePos x="0" y="0"/>
            <wp:positionH relativeFrom="margin">
              <wp:posOffset>-39370</wp:posOffset>
            </wp:positionH>
            <wp:positionV relativeFrom="paragraph">
              <wp:posOffset>-146050</wp:posOffset>
            </wp:positionV>
            <wp:extent cx="822960" cy="725170"/>
            <wp:effectExtent l="0" t="0" r="0" b="0"/>
            <wp:wrapSquare wrapText="right"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A64922">
        <w:t>Российский профессиональный союз железнодорожнико и транспортных строителей (РОСПРОФЖЕЛ)</w:t>
      </w:r>
      <w:bookmarkEnd w:id="0"/>
    </w:p>
    <w:p w:rsidR="00376AFF" w:rsidRDefault="00A64922">
      <w:pPr>
        <w:pStyle w:val="30"/>
        <w:shd w:val="clear" w:color="auto" w:fill="auto"/>
        <w:spacing w:before="0"/>
        <w:ind w:left="680"/>
      </w:pPr>
      <w:r>
        <w:t>ПЕРВИЧНАЯ ПРОФСОЮЗНАЯ ОРГАНИЗАЦИЯ</w:t>
      </w:r>
      <w:r>
        <w:br/>
        <w:t>ОАО «РОССИЙСКИЕ ЖЕЛЕЗНЫЕ ДОРОГИ»</w:t>
      </w:r>
      <w:r>
        <w:br/>
      </w:r>
      <w:r>
        <w:rPr>
          <w:rStyle w:val="33pt"/>
          <w:b/>
          <w:bCs/>
        </w:rPr>
        <w:t>ПРОФСОЮЗНЫЙ КОМИТЕТ</w:t>
      </w:r>
    </w:p>
    <w:p w:rsidR="00376AFF" w:rsidRDefault="00A64922">
      <w:pPr>
        <w:pStyle w:val="20"/>
        <w:shd w:val="clear" w:color="auto" w:fill="auto"/>
        <w:spacing w:after="328"/>
        <w:ind w:left="680"/>
      </w:pPr>
      <w:r>
        <w:rPr>
          <w:rStyle w:val="23pt"/>
        </w:rPr>
        <w:t>ПОСТАНОВЛЕНИЕ</w:t>
      </w:r>
    </w:p>
    <w:p w:rsidR="00376AFF" w:rsidRDefault="00A64922">
      <w:pPr>
        <w:pStyle w:val="20"/>
        <w:shd w:val="clear" w:color="auto" w:fill="auto"/>
        <w:tabs>
          <w:tab w:val="left" w:pos="4343"/>
        </w:tabs>
        <w:spacing w:after="425" w:line="300" w:lineRule="exact"/>
        <w:ind w:left="580"/>
        <w:jc w:val="both"/>
      </w:pPr>
      <w:r>
        <w:rPr>
          <w:rStyle w:val="215pt1pt"/>
        </w:rPr>
        <w:t>//.</w:t>
      </w:r>
      <w:r>
        <w:rPr>
          <w:rStyle w:val="23pt"/>
        </w:rPr>
        <w:tab/>
      </w:r>
      <w:r>
        <w:t>Москва</w:t>
      </w:r>
    </w:p>
    <w:p w:rsidR="00376AFF" w:rsidRDefault="00A64922">
      <w:pPr>
        <w:pStyle w:val="30"/>
        <w:shd w:val="clear" w:color="auto" w:fill="auto"/>
        <w:spacing w:before="0" w:after="240" w:line="322" w:lineRule="exact"/>
        <w:ind w:right="4660"/>
        <w:jc w:val="both"/>
      </w:pPr>
      <w:bookmarkStart w:id="1" w:name="_GoBack"/>
      <w:r>
        <w:t xml:space="preserve">Об организационной структуре первичной профсоюзной </w:t>
      </w:r>
      <w:r>
        <w:t>организации ОАО «Российские железные дороги» в Дирекции управления движением на восточном полигоне</w:t>
      </w:r>
    </w:p>
    <w:bookmarkEnd w:id="1"/>
    <w:p w:rsidR="00376AFF" w:rsidRDefault="00A64922">
      <w:pPr>
        <w:pStyle w:val="20"/>
        <w:shd w:val="clear" w:color="auto" w:fill="auto"/>
        <w:spacing w:after="0" w:line="322" w:lineRule="exact"/>
        <w:ind w:firstLine="1040"/>
        <w:jc w:val="both"/>
      </w:pPr>
      <w:r>
        <w:t>В связи с продолжающимися структурными преобразованиями в ОАО «РЖД», а также в целях реализации принципов социального партнерства, усиления защиты социально-</w:t>
      </w:r>
      <w:r>
        <w:t>экономических прав и интересов работников Дирекции управления движением на восточном полигоне - структурном подразделении Дирекции управления движением - филиала ОАО «РЖД», профсоюзный комитет первичной профсоюзной организации ОАО «Российские железные доро</w:t>
      </w:r>
      <w:r>
        <w:t xml:space="preserve">ги» </w:t>
      </w:r>
      <w:r>
        <w:rPr>
          <w:rStyle w:val="21"/>
        </w:rPr>
        <w:t>ПОСТАНОВЛЯЕТ:</w:t>
      </w:r>
    </w:p>
    <w:p w:rsidR="00376AFF" w:rsidRDefault="00A64922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after="0" w:line="322" w:lineRule="exact"/>
        <w:ind w:firstLine="780"/>
        <w:jc w:val="both"/>
      </w:pPr>
      <w:r>
        <w:t>Профсоюзному комитету ППО на Восточно-Сибирской железной дороге - структурного подразделения ППО ОАО «РЖД»:</w:t>
      </w:r>
    </w:p>
    <w:p w:rsidR="00376AFF" w:rsidRDefault="00A64922">
      <w:pPr>
        <w:pStyle w:val="20"/>
        <w:shd w:val="clear" w:color="auto" w:fill="auto"/>
        <w:spacing w:after="0" w:line="322" w:lineRule="exact"/>
        <w:ind w:firstLine="780"/>
        <w:jc w:val="both"/>
      </w:pPr>
      <w:r>
        <w:t>ЕЕ Мотивированное мнение при принятии локальных нормативных актов, затрагивающих права и интересы всех работников Дирекции управле</w:t>
      </w:r>
      <w:r>
        <w:t>ния движением на восточном полигоне - структурного подразделения Дирекции управления движением - филиала ОАО «РЖД», выражать в порядке, установленном постановлением профкома ППО ОАО «РЖД» от 15.12.2017 г. № 19/08 «О порядке учета мотивированного мнения при</w:t>
      </w:r>
      <w:r>
        <w:t xml:space="preserve"> принятии локальных нормативных актов структурными подразделениями филиалов ОАО «РЖД», действующими на полигонах нескольких железных дорог».</w:t>
      </w:r>
    </w:p>
    <w:p w:rsidR="00376AFF" w:rsidRDefault="00A64922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322" w:lineRule="exact"/>
        <w:ind w:firstLine="780"/>
        <w:jc w:val="both"/>
      </w:pPr>
      <w:r>
        <w:t xml:space="preserve">Создать в соответствии с пунктом 6.1. Устава РОСПРОФЖЕЛ первичную профсоюзную организацию Российского </w:t>
      </w:r>
      <w:r>
        <w:t>профессионального союза железнодорожников и транспортных строителей (РОСПРОФЖЕЛ) аппарата Дирекции управления движением на восточном полигоне - структурном подразделении Центральной дирекции управления движением - филиала ОАО «РЖД» (сокращенное наименовани</w:t>
      </w:r>
      <w:r>
        <w:t>е: ППО ДУД ВП) без осуществления ее государственной регистрации и определить местом профсоюзного обслуживания Дорпрофжел на Восточно-Сибирской железной дороге.</w:t>
      </w:r>
    </w:p>
    <w:p w:rsidR="00376AFF" w:rsidRDefault="00A64922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322" w:lineRule="exact"/>
        <w:ind w:firstLine="780"/>
        <w:jc w:val="both"/>
      </w:pPr>
      <w:r>
        <w:t>В соответствии с Постановлением Президиума Профсоюза от 16.01.2014 г. № 20.45 «О профсоюзном обс</w:t>
      </w:r>
      <w:r>
        <w:t>луживании цеховых профсоюзных</w:t>
      </w:r>
      <w:r>
        <w:br w:type="page"/>
      </w:r>
      <w:r>
        <w:lastRenderedPageBreak/>
        <w:t>организаций по территориальной принадлежности» рекомендовать профсоюзному комитету созданной ППО ДУД ВП принять решение об организационной структуре ППО, состоящей из двух цеховых профсоюзных организаций на территории Забайкал</w:t>
      </w:r>
      <w:r>
        <w:t>ьской и Восточно-Сибирской железных дорог и их профсоюзном обслуживании соответственно в Дорпрофжел на Восточно-Сибирской и Забайкальской железных дорогах.</w:t>
      </w:r>
    </w:p>
    <w:p w:rsidR="00376AFF" w:rsidRDefault="00A64922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0" w:line="322" w:lineRule="exact"/>
        <w:ind w:firstLine="760"/>
        <w:jc w:val="both"/>
      </w:pPr>
      <w:r>
        <w:t>Профсоюзным комитетам ППО на Восточно-Сибирской и Забайкальской железных дорогах - структурным подра</w:t>
      </w:r>
      <w:r>
        <w:t>зделениям ППО ОАО «РЖД» принять и реализовать решения:</w:t>
      </w:r>
    </w:p>
    <w:p w:rsidR="00376AFF" w:rsidRDefault="00A64922">
      <w:pPr>
        <w:pStyle w:val="20"/>
        <w:numPr>
          <w:ilvl w:val="0"/>
          <w:numId w:val="2"/>
        </w:numPr>
        <w:shd w:val="clear" w:color="auto" w:fill="auto"/>
        <w:tabs>
          <w:tab w:val="left" w:pos="1445"/>
        </w:tabs>
        <w:spacing w:after="0" w:line="322" w:lineRule="exact"/>
        <w:ind w:firstLine="760"/>
        <w:jc w:val="both"/>
      </w:pPr>
      <w:r>
        <w:t>об упразднении (реорганизации) профсоюзных организаций, действующих в аппаратах Восточно-Сибирской и Забайкальской дирекций управления движением, ЦУП восточного полигона;</w:t>
      </w:r>
    </w:p>
    <w:p w:rsidR="00376AFF" w:rsidRDefault="00A64922">
      <w:pPr>
        <w:pStyle w:val="20"/>
        <w:numPr>
          <w:ilvl w:val="0"/>
          <w:numId w:val="2"/>
        </w:numPr>
        <w:shd w:val="clear" w:color="auto" w:fill="auto"/>
        <w:tabs>
          <w:tab w:val="left" w:pos="1258"/>
        </w:tabs>
        <w:spacing w:after="0" w:line="322" w:lineRule="exact"/>
        <w:ind w:firstLine="760"/>
        <w:jc w:val="left"/>
      </w:pPr>
      <w:r>
        <w:t>о сохранении действующих перви</w:t>
      </w:r>
      <w:r>
        <w:t>чных профсоюзных организаций в Центрах обслуживания железнодорожных станций (ДЦС) и на крупных железнодорожных станциях, места их профсоюзного обслуживания, изменив их наименования в соответствии с п.4.8. Устава РОСПРОФЖЕЛ, в связи с реорганизацией хозяйст</w:t>
      </w:r>
      <w:r>
        <w:t>венной структуры.</w:t>
      </w:r>
    </w:p>
    <w:p w:rsidR="00376AFF" w:rsidRDefault="00A64922">
      <w:pPr>
        <w:pStyle w:val="20"/>
        <w:numPr>
          <w:ilvl w:val="0"/>
          <w:numId w:val="2"/>
        </w:numPr>
        <w:shd w:val="clear" w:color="auto" w:fill="auto"/>
        <w:tabs>
          <w:tab w:val="left" w:pos="1263"/>
        </w:tabs>
        <w:spacing w:after="0" w:line="322" w:lineRule="exact"/>
        <w:ind w:firstLine="760"/>
        <w:jc w:val="both"/>
      </w:pPr>
      <w:r>
        <w:t xml:space="preserve">В срок до 9 апреля 2019 года подготовить предложения о создании Совета председателей ППО, действующих в Дирекции управления движением на восточном полигоне - структурного подразделения Дирекции управления движением - филиала ОАО «РЖД», в </w:t>
      </w:r>
      <w:r>
        <w:t>соответствии с Положением о Совете председателей первичных профсоюзных организаций Российского профессионального союза железнодорожников и транспортных строителей (РОСПРОФЖЕЛ), утвержденным 28 октября 2009 года Центральным комитетом Профсоюза (Девятый Плен</w:t>
      </w:r>
      <w:r>
        <w:t>ум).</w:t>
      </w:r>
    </w:p>
    <w:p w:rsidR="00376AFF" w:rsidRDefault="00A64922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after="300" w:line="322" w:lineRule="exact"/>
        <w:ind w:firstLine="760"/>
        <w:jc w:val="both"/>
      </w:pPr>
      <w:r>
        <w:t>Контроль выполнения постановления возложить на заместителя председателя первичной профсоюзной организации ОАО «РЖД» Карабанова А.В.</w:t>
      </w:r>
    </w:p>
    <w:p w:rsidR="00376AFF" w:rsidRDefault="00526268">
      <w:pPr>
        <w:pStyle w:val="30"/>
        <w:shd w:val="clear" w:color="auto" w:fill="auto"/>
        <w:spacing w:before="0" w:line="322" w:lineRule="exact"/>
        <w:ind w:right="1400"/>
        <w:jc w:val="both"/>
      </w:pPr>
      <w:r>
        <w:rPr>
          <w:noProof/>
          <w:lang w:bidi="ar-SA"/>
        </w:rPr>
        <mc:AlternateContent>
          <mc:Choice Requires="wps">
            <w:drawing>
              <wp:anchor distT="280670" distB="254000" distL="417830" distR="63500" simplePos="0" relativeHeight="377487105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paragraph">
                  <wp:posOffset>345440</wp:posOffset>
                </wp:positionV>
                <wp:extent cx="1395730" cy="177800"/>
                <wp:effectExtent l="1270" t="2540" r="3175" b="190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AFF" w:rsidRDefault="00A64922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Н.А.Никифоров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1pt;margin-top:27.2pt;width:109.9pt;height:14pt;z-index:-125829375;visibility:visible;mso-wrap-style:square;mso-width-percent:0;mso-height-percent:0;mso-wrap-distance-left:32.9pt;mso-wrap-distance-top:22.1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R+rg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" filled="f" stroked="f">
                <v:textbox style="mso-fit-shape-to-text:t" inset="0,0,0,0">
                  <w:txbxContent>
                    <w:p w:rsidR="00376AFF" w:rsidRDefault="00A64922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Н.А.Никифоров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80670" distB="254000" distL="417830" distR="63500" simplePos="0" relativeHeight="377487106" behindDoc="1" locked="0" layoutInCell="1" allowOverlap="1">
            <wp:simplePos x="0" y="0"/>
            <wp:positionH relativeFrom="margin">
              <wp:posOffset>3425825</wp:posOffset>
            </wp:positionH>
            <wp:positionV relativeFrom="paragraph">
              <wp:posOffset>280670</wp:posOffset>
            </wp:positionV>
            <wp:extent cx="1176655" cy="450850"/>
            <wp:effectExtent l="0" t="0" r="4445" b="6350"/>
            <wp:wrapSquare wrapText="left"/>
            <wp:docPr id="4" name="Рисунок 4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922">
        <w:t>Председатель первичной профсоюзной организации ОАО «Российские железные дороги»</w:t>
      </w:r>
    </w:p>
    <w:sectPr w:rsidR="00376AFF">
      <w:pgSz w:w="11900" w:h="16840"/>
      <w:pgMar w:top="561" w:right="713" w:bottom="682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22" w:rsidRDefault="00A64922">
      <w:r>
        <w:separator/>
      </w:r>
    </w:p>
  </w:endnote>
  <w:endnote w:type="continuationSeparator" w:id="0">
    <w:p w:rsidR="00A64922" w:rsidRDefault="00A6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22" w:rsidRDefault="00A64922"/>
  </w:footnote>
  <w:footnote w:type="continuationSeparator" w:id="0">
    <w:p w:rsidR="00A64922" w:rsidRDefault="00A649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5074"/>
    <w:multiLevelType w:val="multilevel"/>
    <w:tmpl w:val="4F2E17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D519BD"/>
    <w:multiLevelType w:val="multilevel"/>
    <w:tmpl w:val="503C7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FF"/>
    <w:rsid w:val="00376AFF"/>
    <w:rsid w:val="00526268"/>
    <w:rsid w:val="00A6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1pt">
    <w:name w:val="Основной текст (2) + 15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408" w:lineRule="exact"/>
      <w:jc w:val="both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1pt">
    <w:name w:val="Основной текст (2) + 15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408" w:lineRule="exact"/>
      <w:jc w:val="both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2019-04-08T07:55:00Z</dcterms:created>
  <dcterms:modified xsi:type="dcterms:W3CDTF">2019-04-08T08:00:00Z</dcterms:modified>
</cp:coreProperties>
</file>