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(РОСПРОФЖЕЛ)</w:t>
      </w:r>
    </w:p>
    <w:p w:rsidR="000F6D69" w:rsidRPr="00D651D5" w:rsidRDefault="000F6D69" w:rsidP="000F6D69">
      <w:pPr>
        <w:jc w:val="center"/>
        <w:rPr>
          <w:sz w:val="16"/>
          <w:szCs w:val="16"/>
        </w:rPr>
      </w:pPr>
    </w:p>
    <w:p w:rsidR="000F6D69" w:rsidRPr="00D651D5" w:rsidRDefault="000F6D69" w:rsidP="000F6D69">
      <w:pPr>
        <w:jc w:val="center"/>
        <w:rPr>
          <w:sz w:val="26"/>
          <w:szCs w:val="26"/>
        </w:rPr>
      </w:pPr>
      <w:r w:rsidRPr="00D651D5">
        <w:rPr>
          <w:sz w:val="26"/>
          <w:szCs w:val="26"/>
        </w:rPr>
        <w:t>КОМИТЕТ ДОРОЖНОЙ ТЕРРИТОРИАЛЬНОЙ ОРГАНИЗАЦИИ РОСПРОФЖЕЛ НА ВОСТОЧНО-СИБ</w:t>
      </w:r>
      <w:r>
        <w:rPr>
          <w:sz w:val="26"/>
          <w:szCs w:val="26"/>
        </w:rPr>
        <w:t>ИРСКОЙ ЖЕЛЕЗНОЙ ДОРОГЕ – ФИЛИАЛЕ</w:t>
      </w:r>
      <w:r w:rsidRPr="00D651D5">
        <w:rPr>
          <w:sz w:val="26"/>
          <w:szCs w:val="26"/>
        </w:rPr>
        <w:t xml:space="preserve"> ОАО «РОССИЙСКИЕ ЖЕЛЕЗНЫЕ ДОРОГИ» (ДОРПРОФЖЕЛ)</w:t>
      </w:r>
    </w:p>
    <w:p w:rsidR="000F6D69" w:rsidRPr="00C04902" w:rsidRDefault="000F6D69" w:rsidP="000F6D69">
      <w:pPr>
        <w:jc w:val="center"/>
        <w:rPr>
          <w:b/>
          <w:sz w:val="28"/>
          <w:szCs w:val="28"/>
        </w:rPr>
      </w:pPr>
      <w:proofErr w:type="gramStart"/>
      <w:r w:rsidRPr="00C04902">
        <w:rPr>
          <w:b/>
          <w:sz w:val="28"/>
          <w:szCs w:val="28"/>
        </w:rPr>
        <w:t>П</w:t>
      </w:r>
      <w:proofErr w:type="gramEnd"/>
      <w:r w:rsidRPr="00C04902">
        <w:rPr>
          <w:b/>
          <w:sz w:val="28"/>
          <w:szCs w:val="28"/>
        </w:rPr>
        <w:t xml:space="preserve"> О С Т А Н О В Л Е Н И Е</w:t>
      </w:r>
    </w:p>
    <w:p w:rsidR="000F6D69" w:rsidRPr="00C04902" w:rsidRDefault="000F6D69" w:rsidP="000F6D69">
      <w:pPr>
        <w:jc w:val="center"/>
        <w:rPr>
          <w:b/>
          <w:sz w:val="28"/>
          <w:szCs w:val="16"/>
        </w:rPr>
      </w:pPr>
      <w:r w:rsidRPr="00C04902">
        <w:rPr>
          <w:b/>
          <w:sz w:val="28"/>
          <w:szCs w:val="16"/>
          <w:lang w:val="en-US"/>
        </w:rPr>
        <w:t>V</w:t>
      </w:r>
      <w:r>
        <w:rPr>
          <w:b/>
          <w:sz w:val="28"/>
          <w:szCs w:val="16"/>
          <w:lang w:val="en-US"/>
        </w:rPr>
        <w:t>III</w:t>
      </w:r>
      <w:r w:rsidRPr="00C04902">
        <w:rPr>
          <w:b/>
          <w:sz w:val="28"/>
          <w:szCs w:val="16"/>
        </w:rPr>
        <w:t xml:space="preserve"> ПЛЕНУМ</w:t>
      </w:r>
    </w:p>
    <w:p w:rsidR="000F6D69" w:rsidRPr="00D651D5" w:rsidRDefault="000F6D69" w:rsidP="000F6D69">
      <w:pPr>
        <w:jc w:val="center"/>
        <w:rPr>
          <w:sz w:val="16"/>
          <w:szCs w:val="16"/>
        </w:rPr>
      </w:pPr>
    </w:p>
    <w:p w:rsidR="000F6D69" w:rsidRPr="000F6D69" w:rsidRDefault="000F6D69" w:rsidP="000F6D69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5 марта</w:t>
      </w:r>
      <w:r w:rsidRPr="00D651D5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F6D69" w:rsidRPr="000F6D69" w:rsidRDefault="000F6D69" w:rsidP="000F6D69">
      <w:pPr>
        <w:tabs>
          <w:tab w:val="left" w:pos="540"/>
        </w:tabs>
        <w:jc w:val="both"/>
        <w:rPr>
          <w:sz w:val="28"/>
          <w:szCs w:val="28"/>
        </w:rPr>
      </w:pPr>
      <w:r w:rsidRPr="00D651D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</w:t>
      </w:r>
      <w:r w:rsidRPr="000F6D69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дополнений в Положение «О</w:t>
      </w:r>
      <w:r w:rsidRPr="000F6D69">
        <w:t xml:space="preserve"> </w:t>
      </w:r>
      <w:r w:rsidRPr="000F6D69">
        <w:rPr>
          <w:sz w:val="28"/>
          <w:szCs w:val="28"/>
        </w:rPr>
        <w:t>советах председателей первичных профсоюзных организаций РОСПРОФЖЕЛ, действующих в  Восточно-Сибирских дирекциях тяги, управления движением, инфраструктуры, Восточно-Сибирском филиале ООО «ТМХ-Сервис»,</w:t>
      </w:r>
      <w:r>
        <w:rPr>
          <w:sz w:val="28"/>
          <w:szCs w:val="28"/>
        </w:rPr>
        <w:t xml:space="preserve"> утверждённого </w:t>
      </w:r>
      <w:r w:rsidRPr="000F6D69">
        <w:rPr>
          <w:sz w:val="28"/>
          <w:szCs w:val="28"/>
        </w:rPr>
        <w:t>на I Пленуме комитета  Дорпрофжел  на ВСЖД – филиала ОАО «РЖД» 10 декабря 2015 г.</w:t>
      </w:r>
    </w:p>
    <w:p w:rsidR="000F6D69" w:rsidRPr="000F6D69" w:rsidRDefault="000F6D69" w:rsidP="000F6D69">
      <w:pPr>
        <w:tabs>
          <w:tab w:val="left" w:pos="540"/>
        </w:tabs>
        <w:jc w:val="both"/>
        <w:rPr>
          <w:sz w:val="16"/>
          <w:szCs w:val="16"/>
        </w:rPr>
      </w:pPr>
    </w:p>
    <w:p w:rsidR="000F6D69" w:rsidRPr="00D651D5" w:rsidRDefault="000F6D69" w:rsidP="000F6D69">
      <w:pPr>
        <w:ind w:firstLine="708"/>
        <w:jc w:val="center"/>
        <w:rPr>
          <w:sz w:val="28"/>
          <w:szCs w:val="28"/>
        </w:rPr>
      </w:pPr>
      <w:r w:rsidRPr="00D651D5">
        <w:rPr>
          <w:sz w:val="28"/>
          <w:szCs w:val="28"/>
        </w:rPr>
        <w:t>Комитет Дорпрофжел ПОСТАНОВЛЯЕТ:</w:t>
      </w:r>
    </w:p>
    <w:p w:rsidR="000F6D69" w:rsidRPr="000F6D69" w:rsidRDefault="000F6D69" w:rsidP="000F6D69">
      <w:pPr>
        <w:ind w:firstLine="708"/>
        <w:jc w:val="center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0F6D69">
        <w:rPr>
          <w:sz w:val="28"/>
          <w:szCs w:val="28"/>
        </w:rPr>
        <w:t>Положение «О советах председателей первичных профсоюзных организаций РОСПРОФЖЕЛ, действующих в  Восточно-Сибирских дирекциях тяги, управления движением, инфраструктуры, Восточно-Сибирском филиале ООО «ТМХ-Сервис», утверждённого на I Пленуме комитета  Дорпрофжел  на ВСЖД – филиала ОАО «РЖД» 10 декабря 2015 г.</w:t>
      </w:r>
    </w:p>
    <w:p w:rsidR="000F6D69" w:rsidRPr="000F6D69" w:rsidRDefault="000F6D69" w:rsidP="000F6D69">
      <w:pPr>
        <w:ind w:left="360"/>
        <w:jc w:val="both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новой редакции Положение «О</w:t>
      </w:r>
      <w:r w:rsidRPr="000F6D69">
        <w:t xml:space="preserve"> </w:t>
      </w:r>
      <w:r w:rsidRPr="000F6D69">
        <w:rPr>
          <w:sz w:val="28"/>
          <w:szCs w:val="28"/>
        </w:rPr>
        <w:t>Советах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 комитета Дорпрофжел на Восточно-Сибирской железной дорог</w:t>
      </w:r>
      <w:proofErr w:type="gramStart"/>
      <w:r w:rsidRPr="000F6D69">
        <w:rPr>
          <w:sz w:val="28"/>
          <w:szCs w:val="28"/>
        </w:rPr>
        <w:t>е-</w:t>
      </w:r>
      <w:proofErr w:type="gramEnd"/>
      <w:r w:rsidRPr="000F6D69">
        <w:rPr>
          <w:sz w:val="28"/>
          <w:szCs w:val="28"/>
        </w:rPr>
        <w:t xml:space="preserve"> филиале ОАО «РЖД»</w:t>
      </w:r>
      <w:r>
        <w:rPr>
          <w:sz w:val="28"/>
          <w:szCs w:val="28"/>
        </w:rPr>
        <w:t xml:space="preserve"> (приложение №1).</w:t>
      </w:r>
    </w:p>
    <w:p w:rsidR="000F6D69" w:rsidRPr="000F6D69" w:rsidRDefault="000F6D69" w:rsidP="000F6D69">
      <w:pPr>
        <w:pStyle w:val="a3"/>
        <w:rPr>
          <w:sz w:val="16"/>
          <w:szCs w:val="16"/>
        </w:rPr>
      </w:pPr>
    </w:p>
    <w:p w:rsidR="000F6D69" w:rsidRPr="000F6D69" w:rsidRDefault="000F6D69" w:rsidP="000F6D6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F6D69">
        <w:rPr>
          <w:sz w:val="28"/>
          <w:szCs w:val="28"/>
        </w:rPr>
        <w:t xml:space="preserve">Разместить </w:t>
      </w:r>
      <w:r w:rsidRPr="000F6D69">
        <w:rPr>
          <w:sz w:val="28"/>
          <w:szCs w:val="28"/>
        </w:rPr>
        <w:t>постановление</w:t>
      </w:r>
      <w:proofErr w:type="gramEnd"/>
      <w:r w:rsidRPr="000F6D69">
        <w:rPr>
          <w:sz w:val="28"/>
          <w:szCs w:val="28"/>
        </w:rPr>
        <w:t xml:space="preserve"> на сайте Дорпрофжел.</w:t>
      </w:r>
    </w:p>
    <w:p w:rsidR="000F6D69" w:rsidRPr="000F6D69" w:rsidRDefault="000F6D69" w:rsidP="000F6D69">
      <w:pPr>
        <w:pStyle w:val="a3"/>
        <w:rPr>
          <w:sz w:val="16"/>
          <w:szCs w:val="16"/>
        </w:rPr>
      </w:pPr>
    </w:p>
    <w:p w:rsidR="000F6D69" w:rsidRDefault="000F6D69" w:rsidP="000F6D69">
      <w:pPr>
        <w:numPr>
          <w:ilvl w:val="0"/>
          <w:numId w:val="2"/>
        </w:numPr>
        <w:jc w:val="both"/>
      </w:pPr>
      <w:r w:rsidRPr="000F6D69">
        <w:rPr>
          <w:sz w:val="28"/>
          <w:szCs w:val="28"/>
        </w:rPr>
        <w:t>Поручить членам комитета Дорпрофжел</w:t>
      </w:r>
      <w:r w:rsidRPr="000F6D69">
        <w:rPr>
          <w:sz w:val="28"/>
          <w:szCs w:val="28"/>
        </w:rPr>
        <w:t xml:space="preserve">, председателям Советов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 </w:t>
      </w:r>
      <w:r w:rsidRPr="000F6D69">
        <w:rPr>
          <w:sz w:val="28"/>
          <w:szCs w:val="28"/>
        </w:rPr>
        <w:t xml:space="preserve"> проинформировать профсоюзные организации </w:t>
      </w:r>
      <w:r>
        <w:rPr>
          <w:sz w:val="28"/>
          <w:szCs w:val="28"/>
        </w:rPr>
        <w:t xml:space="preserve"> о принятом постановлении.</w:t>
      </w:r>
    </w:p>
    <w:p w:rsidR="000F6D69" w:rsidRPr="00D651D5" w:rsidRDefault="000F6D69" w:rsidP="000F6D69">
      <w:pPr>
        <w:jc w:val="both"/>
      </w:pPr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 w:rsidRPr="00D651D5">
        <w:rPr>
          <w:sz w:val="28"/>
          <w:szCs w:val="28"/>
        </w:rPr>
        <w:t xml:space="preserve">Председатель Дорпрофжел </w:t>
      </w:r>
      <w:proofErr w:type="gramStart"/>
      <w:r w:rsidRPr="00D651D5">
        <w:rPr>
          <w:sz w:val="28"/>
          <w:szCs w:val="28"/>
        </w:rPr>
        <w:t>на</w:t>
      </w:r>
      <w:proofErr w:type="gramEnd"/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 w:rsidRPr="00D651D5">
        <w:rPr>
          <w:sz w:val="28"/>
          <w:szCs w:val="28"/>
        </w:rPr>
        <w:t>Восточно-Сибирской железной</w:t>
      </w:r>
    </w:p>
    <w:p w:rsidR="000F6D69" w:rsidRPr="00D651D5" w:rsidRDefault="000F6D69" w:rsidP="000F6D69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дороге – филиале</w:t>
      </w:r>
      <w:r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A72">
        <w:rPr>
          <w:sz w:val="28"/>
          <w:szCs w:val="28"/>
        </w:rPr>
        <w:t xml:space="preserve">            </w:t>
      </w:r>
      <w:bookmarkStart w:id="0" w:name="_GoBack"/>
      <w:bookmarkEnd w:id="0"/>
      <w:r w:rsidRPr="00D651D5">
        <w:rPr>
          <w:sz w:val="28"/>
          <w:szCs w:val="28"/>
        </w:rPr>
        <w:t>А.</w:t>
      </w:r>
      <w:r w:rsidR="000B7A72">
        <w:rPr>
          <w:sz w:val="28"/>
          <w:szCs w:val="28"/>
        </w:rPr>
        <w:t xml:space="preserve"> </w:t>
      </w:r>
      <w:r w:rsidRPr="00D651D5">
        <w:rPr>
          <w:sz w:val="28"/>
          <w:szCs w:val="28"/>
        </w:rPr>
        <w:t>С.</w:t>
      </w:r>
      <w:r w:rsidR="000B7A72">
        <w:rPr>
          <w:sz w:val="28"/>
          <w:szCs w:val="28"/>
        </w:rPr>
        <w:t xml:space="preserve"> </w:t>
      </w:r>
      <w:r w:rsidRPr="00D651D5">
        <w:rPr>
          <w:sz w:val="28"/>
          <w:szCs w:val="28"/>
        </w:rPr>
        <w:t>Старцев</w:t>
      </w:r>
    </w:p>
    <w:p w:rsidR="000F6D69" w:rsidRPr="00D651D5" w:rsidRDefault="000F6D69" w:rsidP="000F6D69">
      <w:pPr>
        <w:jc w:val="both"/>
        <w:rPr>
          <w:sz w:val="28"/>
          <w:szCs w:val="28"/>
        </w:rPr>
      </w:pPr>
    </w:p>
    <w:p w:rsidR="000F6D69" w:rsidRPr="00D651D5" w:rsidRDefault="000F6D69" w:rsidP="000F6D69">
      <w:pPr>
        <w:rPr>
          <w:sz w:val="20"/>
          <w:szCs w:val="20"/>
        </w:rPr>
      </w:pPr>
      <w:r w:rsidRPr="00D651D5">
        <w:rPr>
          <w:sz w:val="20"/>
          <w:szCs w:val="20"/>
        </w:rPr>
        <w:t>Исп.</w:t>
      </w:r>
      <w:r>
        <w:rPr>
          <w:sz w:val="20"/>
          <w:szCs w:val="20"/>
        </w:rPr>
        <w:t xml:space="preserve"> </w:t>
      </w:r>
      <w:r w:rsidRPr="00D651D5">
        <w:rPr>
          <w:sz w:val="20"/>
          <w:szCs w:val="20"/>
        </w:rPr>
        <w:t>Шубина Т.Н.,</w:t>
      </w:r>
      <w:r>
        <w:rPr>
          <w:sz w:val="20"/>
          <w:szCs w:val="20"/>
        </w:rPr>
        <w:t xml:space="preserve"> Дорпрофжел</w:t>
      </w:r>
    </w:p>
    <w:p w:rsidR="000F6D69" w:rsidRPr="00B418B3" w:rsidRDefault="000F6D69" w:rsidP="000F6D69">
      <w:pPr>
        <w:rPr>
          <w:sz w:val="20"/>
          <w:szCs w:val="20"/>
        </w:rPr>
      </w:pPr>
      <w:r>
        <w:rPr>
          <w:sz w:val="20"/>
          <w:szCs w:val="20"/>
        </w:rPr>
        <w:t>4-40-3</w:t>
      </w:r>
      <w:r w:rsidRPr="00B418B3">
        <w:rPr>
          <w:sz w:val="20"/>
          <w:szCs w:val="20"/>
        </w:rPr>
        <w:t>6</w:t>
      </w:r>
    </w:p>
    <w:p w:rsidR="00865602" w:rsidRPr="00D30FCF" w:rsidRDefault="00865602" w:rsidP="00D30FCF"/>
    <w:sectPr w:rsidR="00865602" w:rsidRPr="00D30FCF" w:rsidSect="000F6D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B7A72"/>
    <w:rsid w:val="000F6D69"/>
    <w:rsid w:val="001C3E0C"/>
    <w:rsid w:val="002E2FE2"/>
    <w:rsid w:val="00363C3D"/>
    <w:rsid w:val="003B02B2"/>
    <w:rsid w:val="004839FC"/>
    <w:rsid w:val="004F0D1A"/>
    <w:rsid w:val="0085655C"/>
    <w:rsid w:val="00865602"/>
    <w:rsid w:val="008F6F0D"/>
    <w:rsid w:val="00A43F13"/>
    <w:rsid w:val="00B339F4"/>
    <w:rsid w:val="00B808C9"/>
    <w:rsid w:val="00C25F69"/>
    <w:rsid w:val="00CC155E"/>
    <w:rsid w:val="00D30FCF"/>
    <w:rsid w:val="00DF32BB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F6D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List Paragraph"/>
    <w:basedOn w:val="a"/>
    <w:uiPriority w:val="99"/>
    <w:qFormat/>
    <w:rsid w:val="000F6D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2019-03-02T05:56:00Z</dcterms:created>
  <dcterms:modified xsi:type="dcterms:W3CDTF">2019-03-02T05:56:00Z</dcterms:modified>
</cp:coreProperties>
</file>