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9A" w:rsidRPr="008C4C1E" w:rsidRDefault="00A35C41" w:rsidP="00F6079A">
      <w:pPr>
        <w:pStyle w:val="Default"/>
        <w:framePr w:w="11092" w:wrap="auto" w:vAnchor="page" w:hAnchor="page" w:x="833" w:y="332"/>
        <w:spacing w:after="280"/>
        <w:rPr>
          <w:color w:val="auto"/>
        </w:rPr>
      </w:pPr>
      <w:r w:rsidRPr="008C4C1E">
        <w:rPr>
          <w:color w:val="auto"/>
        </w:rPr>
        <w:t xml:space="preserve">   </w:t>
      </w:r>
      <w:r w:rsidR="00687074" w:rsidRPr="008C4C1E">
        <w:rPr>
          <w:noProof/>
          <w:color w:val="auto"/>
        </w:rPr>
        <w:drawing>
          <wp:inline distT="0" distB="0" distL="0" distR="0">
            <wp:extent cx="6529705" cy="70993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C4C1E" w:rsidRPr="008C4C1E" w:rsidTr="002A0646">
        <w:tc>
          <w:tcPr>
            <w:tcW w:w="10065" w:type="dxa"/>
          </w:tcPr>
          <w:p w:rsidR="002D467C" w:rsidRPr="00E57807" w:rsidRDefault="002D467C" w:rsidP="002D46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57807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2D467C" w:rsidRDefault="002D467C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16" w:rsidRPr="008C4C1E" w:rsidRDefault="009C489D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ОТЧЕТНАЯ </w:t>
            </w:r>
            <w:r w:rsidR="005C2116" w:rsidRPr="008C4C1E">
              <w:rPr>
                <w:rFonts w:ascii="Times New Roman" w:hAnsi="Times New Roman"/>
                <w:b/>
                <w:sz w:val="24"/>
                <w:szCs w:val="24"/>
              </w:rPr>
              <w:t>КОНФЕРЕНЦИЯ</w:t>
            </w:r>
          </w:p>
          <w:p w:rsidR="005C2116" w:rsidRPr="008C4C1E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ПЕРВИЧНОЙ ПРОФСОЮЗНОЙ ОРГАНИЗАЦИИ  </w:t>
            </w:r>
          </w:p>
          <w:p w:rsidR="005C2116" w:rsidRPr="008C4C1E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ОАО «РОССИЙСКИЕ ЖЕЛЕЗНЫЕ ДОРОГИ» </w:t>
            </w:r>
          </w:p>
          <w:p w:rsidR="005C2116" w:rsidRPr="008C4C1E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>РОССИЙСКОГО ПРОФЕССИОНАЛЬНОГО СОЮЗА</w:t>
            </w:r>
          </w:p>
          <w:p w:rsidR="005C2116" w:rsidRPr="008C4C1E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 ЖЕЛЕЗНОДОРОЖНИКОВ И ТРАНСПОРТНЫХ СТРОИТЕЛЕЙ</w:t>
            </w:r>
          </w:p>
          <w:p w:rsidR="005C2116" w:rsidRPr="008C4C1E" w:rsidRDefault="005C2116" w:rsidP="005C2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>(РОСПРОФЖЕЛ)</w:t>
            </w:r>
          </w:p>
          <w:p w:rsidR="005C2116" w:rsidRPr="008C4C1E" w:rsidRDefault="005C2116" w:rsidP="005C2116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</w:pPr>
            <w:r w:rsidRPr="008C4C1E">
              <w:rPr>
                <w:rFonts w:ascii="Times New Roman" w:hAnsi="Times New Roman"/>
                <w:b/>
                <w:bCs/>
                <w:spacing w:val="80"/>
                <w:kern w:val="32"/>
                <w:sz w:val="32"/>
                <w:szCs w:val="32"/>
              </w:rPr>
              <w:t>ПОСТАНОВЛЕНИЕ</w:t>
            </w:r>
          </w:p>
          <w:p w:rsidR="005C2116" w:rsidRPr="008C4C1E" w:rsidRDefault="005C2116" w:rsidP="005C2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116" w:rsidRPr="008C4C1E" w:rsidRDefault="005C2116" w:rsidP="009C489D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D5B8E" w:rsidRPr="008C4C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5B8E" w:rsidRPr="008C4C1E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D5B8E" w:rsidRPr="008C4C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 года                                                                 </w:t>
            </w:r>
            <w:r w:rsidR="009C489D"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8C4C1E">
              <w:rPr>
                <w:rFonts w:ascii="Times New Roman" w:hAnsi="Times New Roman"/>
                <w:b/>
                <w:sz w:val="24"/>
                <w:szCs w:val="24"/>
              </w:rPr>
              <w:t xml:space="preserve">   г. Москва</w:t>
            </w:r>
          </w:p>
          <w:p w:rsidR="005C2116" w:rsidRPr="008C4C1E" w:rsidRDefault="005C2116" w:rsidP="005C2116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</w:tr>
    </w:tbl>
    <w:p w:rsidR="00723A9A" w:rsidRDefault="00723A9A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116" w:rsidRPr="008C4C1E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C1E">
        <w:rPr>
          <w:rFonts w:ascii="Times New Roman" w:hAnsi="Times New Roman"/>
          <w:b/>
          <w:sz w:val="24"/>
          <w:szCs w:val="24"/>
        </w:rPr>
        <w:t xml:space="preserve">О РАБОТЕ ПРОФСОЮЗНОГО КОМИТЕТА </w:t>
      </w:r>
    </w:p>
    <w:p w:rsidR="005C2116" w:rsidRPr="008C4C1E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C1E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</w:t>
      </w:r>
    </w:p>
    <w:p w:rsidR="005C2116" w:rsidRPr="008C4C1E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C1E">
        <w:rPr>
          <w:rFonts w:ascii="Times New Roman" w:hAnsi="Times New Roman"/>
          <w:b/>
          <w:sz w:val="24"/>
          <w:szCs w:val="24"/>
        </w:rPr>
        <w:t>ОАО «РОССИЙСКИЕ ЖЕЛЕЗНЫЕ ДОРОГИ»</w:t>
      </w:r>
      <w:r w:rsidRPr="008C4C1E">
        <w:rPr>
          <w:rFonts w:ascii="Times New Roman" w:hAnsi="Times New Roman"/>
          <w:b/>
          <w:sz w:val="24"/>
          <w:szCs w:val="24"/>
        </w:rPr>
        <w:br/>
      </w:r>
      <w:r w:rsidR="00FD43C2" w:rsidRPr="008C4C1E">
        <w:rPr>
          <w:rFonts w:ascii="Times New Roman" w:hAnsi="Times New Roman"/>
          <w:b/>
          <w:sz w:val="24"/>
          <w:szCs w:val="24"/>
        </w:rPr>
        <w:t xml:space="preserve">РОССИЙСКОГО </w:t>
      </w:r>
      <w:r w:rsidRPr="008C4C1E">
        <w:rPr>
          <w:rFonts w:ascii="Times New Roman" w:hAnsi="Times New Roman"/>
          <w:b/>
          <w:sz w:val="24"/>
          <w:szCs w:val="24"/>
        </w:rPr>
        <w:t xml:space="preserve">ПРОФЕССИОНАЛЬНОГО СОЮЗА ЖЕЛЕЗНОДОРОЖНИКОВ </w:t>
      </w:r>
    </w:p>
    <w:p w:rsidR="005C2116" w:rsidRPr="008C4C1E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C1E">
        <w:rPr>
          <w:rFonts w:ascii="Times New Roman" w:hAnsi="Times New Roman"/>
          <w:b/>
          <w:sz w:val="24"/>
          <w:szCs w:val="24"/>
        </w:rPr>
        <w:t xml:space="preserve">И ТРАНСПОРТНЫХ  СТРОИТЕЛЕЙ  (РОСПРОФЖЕЛ) </w:t>
      </w:r>
    </w:p>
    <w:p w:rsidR="005C2116" w:rsidRPr="008C4C1E" w:rsidRDefault="005C2116" w:rsidP="005C2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4C1E">
        <w:rPr>
          <w:rFonts w:ascii="Times New Roman" w:hAnsi="Times New Roman"/>
          <w:b/>
          <w:sz w:val="24"/>
          <w:szCs w:val="24"/>
        </w:rPr>
        <w:t xml:space="preserve">ЗА ПЕРИОД С </w:t>
      </w:r>
      <w:r w:rsidR="009C489D" w:rsidRPr="008C4C1E">
        <w:rPr>
          <w:rFonts w:ascii="Times New Roman" w:hAnsi="Times New Roman"/>
          <w:b/>
          <w:sz w:val="24"/>
          <w:szCs w:val="24"/>
        </w:rPr>
        <w:t>1</w:t>
      </w:r>
      <w:r w:rsidR="00423DE9">
        <w:rPr>
          <w:rFonts w:ascii="Times New Roman" w:hAnsi="Times New Roman"/>
          <w:b/>
          <w:sz w:val="24"/>
          <w:szCs w:val="24"/>
        </w:rPr>
        <w:t>5</w:t>
      </w:r>
      <w:r w:rsidRPr="008C4C1E">
        <w:rPr>
          <w:rFonts w:ascii="Times New Roman" w:hAnsi="Times New Roman"/>
          <w:b/>
          <w:sz w:val="24"/>
          <w:szCs w:val="24"/>
        </w:rPr>
        <w:t xml:space="preserve"> ОКТЯБРЯ 201</w:t>
      </w:r>
      <w:r w:rsidR="00DE0571" w:rsidRPr="008C4C1E">
        <w:rPr>
          <w:rFonts w:ascii="Times New Roman" w:hAnsi="Times New Roman"/>
          <w:b/>
          <w:sz w:val="24"/>
          <w:szCs w:val="24"/>
        </w:rPr>
        <w:t>5</w:t>
      </w:r>
      <w:r w:rsidRPr="008C4C1E">
        <w:rPr>
          <w:rFonts w:ascii="Times New Roman" w:hAnsi="Times New Roman"/>
          <w:b/>
          <w:sz w:val="24"/>
          <w:szCs w:val="24"/>
        </w:rPr>
        <w:t xml:space="preserve"> ГОДА ПО </w:t>
      </w:r>
      <w:r w:rsidR="009C489D" w:rsidRPr="008C4C1E">
        <w:rPr>
          <w:rFonts w:ascii="Times New Roman" w:hAnsi="Times New Roman"/>
          <w:b/>
          <w:sz w:val="24"/>
          <w:szCs w:val="24"/>
        </w:rPr>
        <w:t>1</w:t>
      </w:r>
      <w:r w:rsidR="00627CF2" w:rsidRPr="008C4C1E">
        <w:rPr>
          <w:rFonts w:ascii="Times New Roman" w:hAnsi="Times New Roman"/>
          <w:b/>
          <w:sz w:val="24"/>
          <w:szCs w:val="24"/>
        </w:rPr>
        <w:t>2</w:t>
      </w:r>
      <w:r w:rsidR="009C489D" w:rsidRPr="008C4C1E">
        <w:rPr>
          <w:rFonts w:ascii="Times New Roman" w:hAnsi="Times New Roman"/>
          <w:b/>
          <w:sz w:val="24"/>
          <w:szCs w:val="24"/>
        </w:rPr>
        <w:t xml:space="preserve"> АПРЕЛЯ</w:t>
      </w:r>
      <w:r w:rsidRPr="008C4C1E">
        <w:rPr>
          <w:rFonts w:ascii="Times New Roman" w:hAnsi="Times New Roman"/>
          <w:b/>
          <w:sz w:val="24"/>
          <w:szCs w:val="24"/>
        </w:rPr>
        <w:t xml:space="preserve"> 201</w:t>
      </w:r>
      <w:r w:rsidR="00DE0571" w:rsidRPr="008C4C1E">
        <w:rPr>
          <w:rFonts w:ascii="Times New Roman" w:hAnsi="Times New Roman"/>
          <w:b/>
          <w:sz w:val="24"/>
          <w:szCs w:val="24"/>
        </w:rPr>
        <w:t>8</w:t>
      </w:r>
      <w:r w:rsidRPr="008C4C1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C2116" w:rsidRPr="008C4C1E" w:rsidRDefault="005C2116" w:rsidP="005C21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116" w:rsidRPr="008C4C1E" w:rsidRDefault="00E8212B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C1E">
        <w:rPr>
          <w:rFonts w:ascii="Times New Roman" w:hAnsi="Times New Roman"/>
          <w:sz w:val="28"/>
          <w:szCs w:val="28"/>
        </w:rPr>
        <w:t xml:space="preserve">Рассмотрев и </w:t>
      </w:r>
      <w:r w:rsidR="005C2116" w:rsidRPr="008C4C1E">
        <w:rPr>
          <w:rFonts w:ascii="Times New Roman" w:hAnsi="Times New Roman"/>
          <w:sz w:val="28"/>
          <w:szCs w:val="28"/>
        </w:rPr>
        <w:t xml:space="preserve"> обсудив отчет о работе профсоюзного комитета первичной профсоюзной организации ОАО «Российские железные дороги» </w:t>
      </w:r>
      <w:r w:rsidR="000F1600" w:rsidRPr="008C4C1E">
        <w:rPr>
          <w:rFonts w:ascii="Times New Roman" w:hAnsi="Times New Roman"/>
          <w:sz w:val="28"/>
          <w:szCs w:val="28"/>
        </w:rPr>
        <w:t xml:space="preserve">РОСПРОФЖЕЛ </w:t>
      </w:r>
      <w:r w:rsidR="005D6587">
        <w:rPr>
          <w:rFonts w:ascii="Times New Roman" w:hAnsi="Times New Roman"/>
          <w:sz w:val="28"/>
          <w:szCs w:val="28"/>
        </w:rPr>
        <w:t>(далее –</w:t>
      </w:r>
      <w:r w:rsidR="00F306A0" w:rsidRPr="008C4C1E">
        <w:rPr>
          <w:rFonts w:ascii="Times New Roman" w:hAnsi="Times New Roman"/>
          <w:sz w:val="28"/>
          <w:szCs w:val="28"/>
        </w:rPr>
        <w:t xml:space="preserve"> ППО</w:t>
      </w:r>
      <w:r w:rsidR="005D6587">
        <w:rPr>
          <w:rFonts w:ascii="Times New Roman" w:hAnsi="Times New Roman"/>
          <w:sz w:val="28"/>
          <w:szCs w:val="28"/>
        </w:rPr>
        <w:t xml:space="preserve"> ОАО «РЖД»</w:t>
      </w:r>
      <w:r w:rsidR="00F306A0" w:rsidRPr="008C4C1E">
        <w:rPr>
          <w:rFonts w:ascii="Times New Roman" w:hAnsi="Times New Roman"/>
          <w:sz w:val="28"/>
          <w:szCs w:val="28"/>
        </w:rPr>
        <w:t xml:space="preserve">) </w:t>
      </w:r>
      <w:r w:rsidR="005C2116" w:rsidRPr="008C4C1E">
        <w:rPr>
          <w:rFonts w:ascii="Times New Roman" w:hAnsi="Times New Roman"/>
          <w:sz w:val="28"/>
          <w:szCs w:val="28"/>
        </w:rPr>
        <w:t>за период с 1</w:t>
      </w:r>
      <w:r w:rsidR="00423DE9">
        <w:rPr>
          <w:rFonts w:ascii="Times New Roman" w:hAnsi="Times New Roman"/>
          <w:sz w:val="28"/>
          <w:szCs w:val="28"/>
        </w:rPr>
        <w:t>5</w:t>
      </w:r>
      <w:r w:rsidR="005C2116" w:rsidRPr="008C4C1E">
        <w:rPr>
          <w:rFonts w:ascii="Times New Roman" w:hAnsi="Times New Roman"/>
          <w:sz w:val="28"/>
          <w:szCs w:val="28"/>
        </w:rPr>
        <w:t>.10.201</w:t>
      </w:r>
      <w:r w:rsidR="00DE0571" w:rsidRPr="008C4C1E">
        <w:rPr>
          <w:rFonts w:ascii="Times New Roman" w:hAnsi="Times New Roman"/>
          <w:sz w:val="28"/>
          <w:szCs w:val="28"/>
        </w:rPr>
        <w:t>5</w:t>
      </w:r>
      <w:r w:rsidR="005C2116" w:rsidRPr="008C4C1E">
        <w:rPr>
          <w:rFonts w:ascii="Times New Roman" w:hAnsi="Times New Roman"/>
          <w:sz w:val="28"/>
          <w:szCs w:val="28"/>
        </w:rPr>
        <w:t xml:space="preserve"> года по 1</w:t>
      </w:r>
      <w:r w:rsidR="002D467C">
        <w:rPr>
          <w:rFonts w:ascii="Times New Roman" w:hAnsi="Times New Roman"/>
          <w:sz w:val="28"/>
          <w:szCs w:val="28"/>
        </w:rPr>
        <w:t>2</w:t>
      </w:r>
      <w:r w:rsidR="005C2116" w:rsidRPr="008C4C1E">
        <w:rPr>
          <w:rFonts w:ascii="Times New Roman" w:hAnsi="Times New Roman"/>
          <w:sz w:val="28"/>
          <w:szCs w:val="28"/>
        </w:rPr>
        <w:t>.</w:t>
      </w:r>
      <w:r w:rsidR="00DE0571" w:rsidRPr="008C4C1E">
        <w:rPr>
          <w:rFonts w:ascii="Times New Roman" w:hAnsi="Times New Roman"/>
          <w:sz w:val="28"/>
          <w:szCs w:val="28"/>
        </w:rPr>
        <w:t>04.2018</w:t>
      </w:r>
      <w:r w:rsidR="005C2116" w:rsidRPr="008C4C1E">
        <w:rPr>
          <w:rFonts w:ascii="Times New Roman" w:hAnsi="Times New Roman"/>
          <w:sz w:val="28"/>
          <w:szCs w:val="28"/>
        </w:rPr>
        <w:t xml:space="preserve"> года, </w:t>
      </w:r>
      <w:r w:rsidR="009C489D" w:rsidRPr="008C4C1E">
        <w:rPr>
          <w:rFonts w:ascii="Times New Roman" w:hAnsi="Times New Roman"/>
          <w:sz w:val="28"/>
          <w:szCs w:val="28"/>
        </w:rPr>
        <w:t>отчетн</w:t>
      </w:r>
      <w:r w:rsidR="008237B5" w:rsidRPr="008C4C1E">
        <w:rPr>
          <w:rFonts w:ascii="Times New Roman" w:hAnsi="Times New Roman"/>
          <w:sz w:val="28"/>
          <w:szCs w:val="28"/>
        </w:rPr>
        <w:t xml:space="preserve">ая </w:t>
      </w:r>
      <w:r w:rsidR="005C2116" w:rsidRPr="008C4C1E">
        <w:rPr>
          <w:rFonts w:ascii="Times New Roman" w:hAnsi="Times New Roman"/>
          <w:sz w:val="28"/>
          <w:szCs w:val="28"/>
        </w:rPr>
        <w:t xml:space="preserve">конференция отмечает, что деятельность </w:t>
      </w:r>
      <w:r w:rsidR="009C489D" w:rsidRPr="008C4C1E">
        <w:rPr>
          <w:rFonts w:ascii="Times New Roman" w:hAnsi="Times New Roman"/>
          <w:sz w:val="28"/>
          <w:szCs w:val="28"/>
        </w:rPr>
        <w:t>ППО</w:t>
      </w:r>
      <w:r w:rsidR="005C2116" w:rsidRPr="008C4C1E">
        <w:rPr>
          <w:rFonts w:ascii="Times New Roman" w:hAnsi="Times New Roman"/>
          <w:sz w:val="28"/>
          <w:szCs w:val="28"/>
        </w:rPr>
        <w:t xml:space="preserve"> </w:t>
      </w:r>
      <w:r w:rsidR="005D6587">
        <w:rPr>
          <w:rFonts w:ascii="Times New Roman" w:hAnsi="Times New Roman"/>
          <w:sz w:val="28"/>
          <w:szCs w:val="28"/>
        </w:rPr>
        <w:t xml:space="preserve">ОАО «РЖД» </w:t>
      </w:r>
      <w:r w:rsidR="005C2116" w:rsidRPr="008C4C1E">
        <w:rPr>
          <w:rFonts w:ascii="Times New Roman" w:hAnsi="Times New Roman"/>
          <w:sz w:val="28"/>
          <w:szCs w:val="28"/>
        </w:rPr>
        <w:t xml:space="preserve">была направлена на </w:t>
      </w:r>
      <w:r w:rsidRPr="008C4C1E">
        <w:rPr>
          <w:rFonts w:ascii="Times New Roman" w:hAnsi="Times New Roman"/>
          <w:sz w:val="28"/>
          <w:szCs w:val="28"/>
        </w:rPr>
        <w:t>реализацию</w:t>
      </w:r>
      <w:r w:rsidR="005C2116" w:rsidRPr="008C4C1E">
        <w:rPr>
          <w:rFonts w:ascii="Times New Roman" w:hAnsi="Times New Roman"/>
          <w:sz w:val="28"/>
          <w:szCs w:val="28"/>
        </w:rPr>
        <w:t xml:space="preserve"> решений XXXI</w:t>
      </w:r>
      <w:r w:rsidR="00DE0571" w:rsidRPr="008C4C1E">
        <w:rPr>
          <w:rFonts w:ascii="Times New Roman" w:hAnsi="Times New Roman"/>
          <w:sz w:val="28"/>
          <w:szCs w:val="28"/>
          <w:lang w:val="en-US"/>
        </w:rPr>
        <w:t>I</w:t>
      </w:r>
      <w:r w:rsidR="005C2116" w:rsidRPr="008C4C1E">
        <w:rPr>
          <w:rFonts w:ascii="Times New Roman" w:hAnsi="Times New Roman"/>
          <w:sz w:val="28"/>
          <w:szCs w:val="28"/>
        </w:rPr>
        <w:t xml:space="preserve"> Съезда Профсоюза, мероприятий по реализации «Основных направлений деятельности Российского профессионального союза железнодорожников и транспортных строителей (РОС</w:t>
      </w:r>
      <w:r w:rsidR="00FD43C2" w:rsidRPr="008C4C1E">
        <w:rPr>
          <w:rFonts w:ascii="Times New Roman" w:hAnsi="Times New Roman"/>
          <w:sz w:val="28"/>
          <w:szCs w:val="28"/>
        </w:rPr>
        <w:t>ПРОФЖЕЛ) на 201</w:t>
      </w:r>
      <w:r w:rsidR="00DE0571" w:rsidRPr="008C4C1E">
        <w:rPr>
          <w:rFonts w:ascii="Times New Roman" w:hAnsi="Times New Roman"/>
          <w:sz w:val="28"/>
          <w:szCs w:val="28"/>
        </w:rPr>
        <w:t>6</w:t>
      </w:r>
      <w:proofErr w:type="gramEnd"/>
      <w:r w:rsidR="00FD43C2" w:rsidRPr="008C4C1E">
        <w:rPr>
          <w:rFonts w:ascii="Times New Roman" w:hAnsi="Times New Roman"/>
          <w:sz w:val="28"/>
          <w:szCs w:val="28"/>
        </w:rPr>
        <w:t xml:space="preserve"> - 20</w:t>
      </w:r>
      <w:r w:rsidR="00DE0571" w:rsidRPr="008C4C1E">
        <w:rPr>
          <w:rFonts w:ascii="Times New Roman" w:hAnsi="Times New Roman"/>
          <w:sz w:val="28"/>
          <w:szCs w:val="28"/>
        </w:rPr>
        <w:t>20</w:t>
      </w:r>
      <w:r w:rsidR="00FD43C2" w:rsidRPr="008C4C1E">
        <w:rPr>
          <w:rFonts w:ascii="Times New Roman" w:hAnsi="Times New Roman"/>
          <w:sz w:val="28"/>
          <w:szCs w:val="28"/>
        </w:rPr>
        <w:t xml:space="preserve"> годы».</w:t>
      </w:r>
    </w:p>
    <w:p w:rsidR="00E52897" w:rsidRPr="008C4C1E" w:rsidRDefault="009C489D" w:rsidP="005D65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В отчётном периоде был подписан Коллективный договор</w:t>
      </w:r>
      <w:r w:rsidR="00E52897" w:rsidRPr="008C4C1E">
        <w:rPr>
          <w:rFonts w:ascii="Times New Roman" w:hAnsi="Times New Roman"/>
          <w:sz w:val="28"/>
          <w:szCs w:val="28"/>
        </w:rPr>
        <w:t xml:space="preserve"> ОАО «РЖД»</w:t>
      </w:r>
      <w:r w:rsidRPr="008C4C1E">
        <w:rPr>
          <w:rFonts w:ascii="Times New Roman" w:hAnsi="Times New Roman"/>
          <w:sz w:val="28"/>
          <w:szCs w:val="28"/>
        </w:rPr>
        <w:t xml:space="preserve"> на 2017 - 2019 годы</w:t>
      </w:r>
      <w:r w:rsidR="00E8212B" w:rsidRPr="008C4C1E">
        <w:rPr>
          <w:rFonts w:ascii="Times New Roman" w:hAnsi="Times New Roman"/>
          <w:sz w:val="28"/>
          <w:szCs w:val="28"/>
        </w:rPr>
        <w:t>, в котором</w:t>
      </w:r>
      <w:r w:rsidR="00E52897" w:rsidRPr="008C4C1E">
        <w:rPr>
          <w:rFonts w:ascii="Times New Roman" w:hAnsi="Times New Roman"/>
          <w:sz w:val="28"/>
          <w:szCs w:val="28"/>
        </w:rPr>
        <w:t xml:space="preserve"> сохранены действовавшие ранее гарантии и льготы для работников и неработающих пенсионеров</w:t>
      </w:r>
      <w:r w:rsidRPr="008C4C1E">
        <w:rPr>
          <w:rFonts w:ascii="Times New Roman" w:hAnsi="Times New Roman"/>
          <w:sz w:val="28"/>
          <w:szCs w:val="28"/>
        </w:rPr>
        <w:t xml:space="preserve"> компании</w:t>
      </w:r>
      <w:r w:rsidR="00E52897" w:rsidRPr="008C4C1E">
        <w:rPr>
          <w:rFonts w:ascii="Times New Roman" w:hAnsi="Times New Roman"/>
          <w:sz w:val="28"/>
          <w:szCs w:val="28"/>
        </w:rPr>
        <w:t>, выборных и штатных работников первичных профсоюзных организаций филиалов и структурных подразделений ОАО «РЖД».</w:t>
      </w:r>
      <w:r w:rsidR="009736A2" w:rsidRPr="008C4C1E">
        <w:rPr>
          <w:rFonts w:ascii="Times New Roman" w:hAnsi="Times New Roman"/>
          <w:sz w:val="28"/>
          <w:szCs w:val="28"/>
        </w:rPr>
        <w:t xml:space="preserve">  </w:t>
      </w:r>
    </w:p>
    <w:p w:rsidR="009C489D" w:rsidRPr="008C4C1E" w:rsidRDefault="009C489D" w:rsidP="005D65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В условиях нестабильной</w:t>
      </w:r>
      <w:r w:rsidR="00E52897" w:rsidRPr="008C4C1E">
        <w:rPr>
          <w:rFonts w:ascii="Times New Roman" w:hAnsi="Times New Roman"/>
          <w:sz w:val="28"/>
          <w:szCs w:val="28"/>
        </w:rPr>
        <w:t xml:space="preserve"> финансово-экономической ситуации</w:t>
      </w:r>
      <w:r w:rsidRPr="008C4C1E">
        <w:rPr>
          <w:rFonts w:ascii="Times New Roman" w:hAnsi="Times New Roman"/>
          <w:sz w:val="28"/>
          <w:szCs w:val="28"/>
        </w:rPr>
        <w:t>, вызванной спадом объемов работы в начале отчетного периода и ростом объемов погрузки и перевозок во второй половине отчетного периода</w:t>
      </w:r>
      <w:r w:rsidR="0023761D" w:rsidRPr="008C4C1E">
        <w:rPr>
          <w:rFonts w:ascii="Times New Roman" w:hAnsi="Times New Roman"/>
          <w:sz w:val="28"/>
          <w:szCs w:val="28"/>
        </w:rPr>
        <w:t>,</w:t>
      </w:r>
      <w:r w:rsidR="00E52897" w:rsidRPr="008C4C1E">
        <w:rPr>
          <w:rFonts w:ascii="Times New Roman" w:hAnsi="Times New Roman"/>
          <w:sz w:val="28"/>
          <w:szCs w:val="28"/>
        </w:rPr>
        <w:t xml:space="preserve"> п</w:t>
      </w:r>
      <w:r w:rsidR="009E3FF4" w:rsidRPr="008C4C1E">
        <w:rPr>
          <w:rFonts w:ascii="Times New Roman" w:hAnsi="Times New Roman"/>
          <w:sz w:val="28"/>
          <w:szCs w:val="28"/>
        </w:rPr>
        <w:t>роводилась</w:t>
      </w:r>
      <w:r w:rsidR="008E37A6" w:rsidRPr="008C4C1E">
        <w:rPr>
          <w:rFonts w:ascii="Times New Roman" w:hAnsi="Times New Roman"/>
          <w:sz w:val="28"/>
          <w:szCs w:val="28"/>
        </w:rPr>
        <w:t xml:space="preserve"> последовательная работа по повышению к</w:t>
      </w:r>
      <w:r w:rsidR="00DA580D" w:rsidRPr="008C4C1E">
        <w:rPr>
          <w:rFonts w:ascii="Times New Roman" w:hAnsi="Times New Roman"/>
          <w:sz w:val="28"/>
          <w:szCs w:val="28"/>
        </w:rPr>
        <w:t>онкурентоспособност</w:t>
      </w:r>
      <w:r w:rsidR="008E37A6" w:rsidRPr="008C4C1E">
        <w:rPr>
          <w:rFonts w:ascii="Times New Roman" w:hAnsi="Times New Roman"/>
          <w:sz w:val="28"/>
          <w:szCs w:val="28"/>
        </w:rPr>
        <w:t>и</w:t>
      </w:r>
      <w:r w:rsidR="00DA580D" w:rsidRPr="008C4C1E">
        <w:rPr>
          <w:rFonts w:ascii="Times New Roman" w:hAnsi="Times New Roman"/>
          <w:sz w:val="28"/>
          <w:szCs w:val="28"/>
        </w:rPr>
        <w:t xml:space="preserve"> заработной платы железнодорожников</w:t>
      </w:r>
      <w:r w:rsidR="00E52897" w:rsidRPr="008C4C1E">
        <w:rPr>
          <w:rFonts w:ascii="Times New Roman" w:hAnsi="Times New Roman"/>
          <w:sz w:val="28"/>
          <w:szCs w:val="28"/>
        </w:rPr>
        <w:t>.</w:t>
      </w:r>
    </w:p>
    <w:p w:rsidR="0023761D" w:rsidRPr="008C4C1E" w:rsidRDefault="0023761D" w:rsidP="00423D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C1E">
        <w:rPr>
          <w:rFonts w:ascii="Times New Roman" w:hAnsi="Times New Roman"/>
          <w:sz w:val="28"/>
          <w:szCs w:val="28"/>
        </w:rPr>
        <w:t>В 2015 году индексация заработной платы работников компании была проведена в размере 3,</w:t>
      </w:r>
      <w:r w:rsidR="00723A9A">
        <w:rPr>
          <w:rFonts w:ascii="Times New Roman" w:hAnsi="Times New Roman"/>
          <w:sz w:val="28"/>
          <w:szCs w:val="28"/>
        </w:rPr>
        <w:t>7 %, при уровне инфляции 12,9 %, в</w:t>
      </w:r>
      <w:r w:rsidRPr="008C4C1E">
        <w:rPr>
          <w:rFonts w:ascii="Times New Roman" w:hAnsi="Times New Roman"/>
          <w:sz w:val="28"/>
          <w:szCs w:val="28"/>
        </w:rPr>
        <w:t xml:space="preserve"> 2016 году </w:t>
      </w:r>
      <w:r w:rsidR="00723A9A">
        <w:rPr>
          <w:rFonts w:ascii="Times New Roman" w:hAnsi="Times New Roman"/>
          <w:sz w:val="28"/>
          <w:szCs w:val="28"/>
        </w:rPr>
        <w:t xml:space="preserve">- </w:t>
      </w:r>
      <w:r w:rsidRPr="008C4C1E">
        <w:rPr>
          <w:rFonts w:ascii="Times New Roman" w:hAnsi="Times New Roman"/>
          <w:sz w:val="28"/>
          <w:szCs w:val="28"/>
        </w:rPr>
        <w:t>суммарно за год в размере 6,5 %, при инфляции 5,4 %</w:t>
      </w:r>
      <w:r w:rsidR="00723A9A">
        <w:rPr>
          <w:rFonts w:ascii="Times New Roman" w:hAnsi="Times New Roman"/>
          <w:sz w:val="28"/>
          <w:szCs w:val="28"/>
        </w:rPr>
        <w:t>,</w:t>
      </w:r>
      <w:r w:rsidR="00101F31">
        <w:rPr>
          <w:rFonts w:ascii="Times New Roman" w:hAnsi="Times New Roman"/>
          <w:sz w:val="28"/>
          <w:szCs w:val="28"/>
        </w:rPr>
        <w:t xml:space="preserve"> </w:t>
      </w:r>
      <w:r w:rsidR="00723A9A">
        <w:rPr>
          <w:rFonts w:ascii="Times New Roman" w:hAnsi="Times New Roman"/>
          <w:sz w:val="28"/>
          <w:szCs w:val="28"/>
        </w:rPr>
        <w:t>в</w:t>
      </w:r>
      <w:r w:rsidRPr="008C4C1E">
        <w:rPr>
          <w:rFonts w:ascii="Times New Roman" w:hAnsi="Times New Roman"/>
          <w:sz w:val="28"/>
          <w:szCs w:val="28"/>
        </w:rPr>
        <w:t xml:space="preserve"> 2017 </w:t>
      </w:r>
      <w:r w:rsidR="00F36477">
        <w:rPr>
          <w:rFonts w:ascii="Times New Roman" w:hAnsi="Times New Roman"/>
          <w:sz w:val="28"/>
          <w:szCs w:val="28"/>
        </w:rPr>
        <w:t xml:space="preserve">году </w:t>
      </w:r>
      <w:r w:rsidR="00723A9A">
        <w:rPr>
          <w:rFonts w:ascii="Times New Roman" w:hAnsi="Times New Roman"/>
          <w:sz w:val="28"/>
          <w:szCs w:val="28"/>
        </w:rPr>
        <w:t xml:space="preserve">- </w:t>
      </w:r>
      <w:r w:rsidRPr="008C4C1E">
        <w:rPr>
          <w:rFonts w:ascii="Times New Roman" w:hAnsi="Times New Roman"/>
          <w:bCs/>
          <w:sz w:val="28"/>
          <w:szCs w:val="28"/>
        </w:rPr>
        <w:t>у рабочих на 5,6 %,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Pr="008C4C1E">
        <w:rPr>
          <w:rFonts w:ascii="Times New Roman" w:hAnsi="Times New Roman"/>
          <w:bCs/>
          <w:sz w:val="28"/>
          <w:szCs w:val="28"/>
        </w:rPr>
        <w:t xml:space="preserve">у </w:t>
      </w:r>
      <w:r w:rsidRPr="008C4C1E">
        <w:rPr>
          <w:rFonts w:ascii="Times New Roman" w:hAnsi="Times New Roman"/>
          <w:bCs/>
          <w:sz w:val="28"/>
          <w:szCs w:val="28"/>
        </w:rPr>
        <w:lastRenderedPageBreak/>
        <w:t xml:space="preserve">руководителей, специалистов и служащих </w:t>
      </w:r>
      <w:r w:rsidR="009B043E">
        <w:rPr>
          <w:rFonts w:ascii="Times New Roman" w:hAnsi="Times New Roman"/>
          <w:bCs/>
          <w:sz w:val="28"/>
          <w:szCs w:val="28"/>
        </w:rPr>
        <w:t>-</w:t>
      </w:r>
      <w:r w:rsidRPr="008C4C1E">
        <w:rPr>
          <w:rFonts w:ascii="Times New Roman" w:hAnsi="Times New Roman"/>
          <w:bCs/>
          <w:sz w:val="28"/>
          <w:szCs w:val="28"/>
        </w:rPr>
        <w:t xml:space="preserve"> на 4,0 %</w:t>
      </w:r>
      <w:r w:rsidR="009B043E">
        <w:rPr>
          <w:rFonts w:ascii="Times New Roman" w:hAnsi="Times New Roman"/>
          <w:bCs/>
          <w:sz w:val="28"/>
          <w:szCs w:val="28"/>
        </w:rPr>
        <w:t xml:space="preserve"> </w:t>
      </w:r>
      <w:r w:rsidR="005D6587" w:rsidRPr="008C4C1E">
        <w:rPr>
          <w:rFonts w:ascii="Times New Roman" w:hAnsi="Times New Roman"/>
          <w:bCs/>
          <w:sz w:val="28"/>
          <w:szCs w:val="28"/>
        </w:rPr>
        <w:t xml:space="preserve">при </w:t>
      </w:r>
      <w:r w:rsidR="005D6587">
        <w:rPr>
          <w:rFonts w:ascii="Times New Roman" w:hAnsi="Times New Roman"/>
          <w:bCs/>
          <w:sz w:val="28"/>
          <w:szCs w:val="28"/>
        </w:rPr>
        <w:t>годовой инфляции</w:t>
      </w:r>
      <w:r w:rsidR="009B043E">
        <w:rPr>
          <w:rFonts w:ascii="Times New Roman" w:hAnsi="Times New Roman"/>
          <w:bCs/>
          <w:sz w:val="28"/>
          <w:szCs w:val="28"/>
        </w:rPr>
        <w:t>,</w:t>
      </w:r>
      <w:r w:rsidR="00F36477">
        <w:rPr>
          <w:rFonts w:ascii="Times New Roman" w:hAnsi="Times New Roman"/>
          <w:bCs/>
          <w:sz w:val="28"/>
          <w:szCs w:val="28"/>
        </w:rPr>
        <w:t xml:space="preserve"> равной</w:t>
      </w:r>
      <w:r w:rsidR="005D6587" w:rsidRPr="008C4C1E">
        <w:rPr>
          <w:rFonts w:ascii="Times New Roman" w:hAnsi="Times New Roman"/>
          <w:bCs/>
          <w:sz w:val="28"/>
          <w:szCs w:val="28"/>
        </w:rPr>
        <w:t xml:space="preserve"> 2,5 %</w:t>
      </w:r>
      <w:r w:rsidR="009B043E">
        <w:rPr>
          <w:rFonts w:ascii="Times New Roman" w:hAnsi="Times New Roman"/>
          <w:bCs/>
          <w:sz w:val="28"/>
          <w:szCs w:val="28"/>
        </w:rPr>
        <w:t>.</w:t>
      </w:r>
      <w:r w:rsidR="00F36477">
        <w:rPr>
          <w:rFonts w:ascii="Times New Roman" w:hAnsi="Times New Roman"/>
          <w:bCs/>
          <w:sz w:val="28"/>
          <w:szCs w:val="28"/>
        </w:rPr>
        <w:t xml:space="preserve"> </w:t>
      </w:r>
      <w:r w:rsidR="009B043E">
        <w:rPr>
          <w:rFonts w:ascii="Times New Roman" w:hAnsi="Times New Roman"/>
          <w:bCs/>
          <w:sz w:val="28"/>
          <w:szCs w:val="28"/>
        </w:rPr>
        <w:t>Р</w:t>
      </w:r>
      <w:r w:rsidR="00F36477">
        <w:rPr>
          <w:rFonts w:ascii="Times New Roman" w:hAnsi="Times New Roman"/>
          <w:bCs/>
          <w:sz w:val="28"/>
          <w:szCs w:val="28"/>
        </w:rPr>
        <w:t>еальная заработная плата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9B043E">
        <w:rPr>
          <w:rFonts w:ascii="Times New Roman" w:hAnsi="Times New Roman"/>
          <w:sz w:val="28"/>
          <w:szCs w:val="28"/>
        </w:rPr>
        <w:t xml:space="preserve">в 2017 году </w:t>
      </w:r>
      <w:r w:rsidRPr="008C4C1E">
        <w:rPr>
          <w:rFonts w:ascii="Times New Roman" w:hAnsi="Times New Roman"/>
          <w:sz w:val="28"/>
          <w:szCs w:val="28"/>
        </w:rPr>
        <w:t>возросла на 3,9 % и составила 50404</w:t>
      </w:r>
      <w:proofErr w:type="gramEnd"/>
      <w:r w:rsidRPr="008C4C1E">
        <w:rPr>
          <w:rFonts w:ascii="Times New Roman" w:hAnsi="Times New Roman"/>
          <w:sz w:val="28"/>
          <w:szCs w:val="28"/>
        </w:rPr>
        <w:t xml:space="preserve"> руб</w:t>
      </w:r>
      <w:r w:rsidR="005467C6">
        <w:rPr>
          <w:rFonts w:ascii="Times New Roman" w:hAnsi="Times New Roman"/>
          <w:sz w:val="28"/>
          <w:szCs w:val="28"/>
        </w:rPr>
        <w:t>ля</w:t>
      </w:r>
      <w:r w:rsidRPr="008C4C1E">
        <w:rPr>
          <w:rFonts w:ascii="Times New Roman" w:hAnsi="Times New Roman"/>
          <w:sz w:val="28"/>
          <w:szCs w:val="28"/>
        </w:rPr>
        <w:t>.</w:t>
      </w:r>
    </w:p>
    <w:p w:rsidR="0023761D" w:rsidRPr="008C4C1E" w:rsidRDefault="0023761D" w:rsidP="005D65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С 1 марта 2018 года заработная плата раб</w:t>
      </w:r>
      <w:r w:rsidR="00423DE9">
        <w:rPr>
          <w:rFonts w:ascii="Times New Roman" w:hAnsi="Times New Roman"/>
          <w:sz w:val="28"/>
          <w:szCs w:val="28"/>
        </w:rPr>
        <w:t>отников проиндексирована на 2,2</w:t>
      </w:r>
      <w:r w:rsidRPr="008C4C1E">
        <w:rPr>
          <w:rFonts w:ascii="Times New Roman" w:hAnsi="Times New Roman"/>
          <w:sz w:val="28"/>
          <w:szCs w:val="28"/>
        </w:rPr>
        <w:t>% при прогнозной инфляции 1-го квартала равной 1,5 %. С руководством компании имеется договоренность о проведении в 2018 году еще одной индексации – с 1 октября.</w:t>
      </w:r>
    </w:p>
    <w:p w:rsidR="00101F31" w:rsidRDefault="00F36477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половине</w:t>
      </w:r>
      <w:r w:rsidR="00101F31">
        <w:rPr>
          <w:rFonts w:ascii="Times New Roman" w:hAnsi="Times New Roman"/>
          <w:sz w:val="28"/>
          <w:szCs w:val="28"/>
        </w:rPr>
        <w:t xml:space="preserve"> 2017 года преодо</w:t>
      </w:r>
      <w:r>
        <w:rPr>
          <w:rFonts w:ascii="Times New Roman" w:hAnsi="Times New Roman"/>
          <w:sz w:val="28"/>
          <w:szCs w:val="28"/>
        </w:rPr>
        <w:t>лена тенденция применения режимов неполной занятости, котор</w:t>
      </w:r>
      <w:r w:rsidR="00723A9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 w:rsidR="00101F31">
        <w:rPr>
          <w:rFonts w:ascii="Times New Roman" w:hAnsi="Times New Roman"/>
          <w:sz w:val="28"/>
          <w:szCs w:val="28"/>
        </w:rPr>
        <w:t xml:space="preserve"> зачастую</w:t>
      </w:r>
      <w:r>
        <w:rPr>
          <w:rFonts w:ascii="Times New Roman" w:hAnsi="Times New Roman"/>
          <w:sz w:val="28"/>
          <w:szCs w:val="28"/>
        </w:rPr>
        <w:t>, применялись необоснованно,</w:t>
      </w:r>
      <w:r w:rsidR="00101F31">
        <w:rPr>
          <w:rFonts w:ascii="Times New Roman" w:hAnsi="Times New Roman"/>
          <w:sz w:val="28"/>
          <w:szCs w:val="28"/>
        </w:rPr>
        <w:t xml:space="preserve"> без изменения технологии и внедрения новой техники.</w:t>
      </w:r>
    </w:p>
    <w:p w:rsidR="00723A9A" w:rsidRDefault="002E6D9E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Проводилась работа по совершенствованию систем оплаты и мотивации</w:t>
      </w:r>
      <w:r w:rsidR="007E5E3C" w:rsidRPr="008C4C1E">
        <w:rPr>
          <w:rFonts w:ascii="Times New Roman" w:hAnsi="Times New Roman"/>
          <w:sz w:val="28"/>
          <w:szCs w:val="28"/>
        </w:rPr>
        <w:t xml:space="preserve"> труда. За отчетный период</w:t>
      </w:r>
      <w:r w:rsidR="00423DE9">
        <w:rPr>
          <w:rFonts w:ascii="Times New Roman" w:hAnsi="Times New Roman"/>
          <w:sz w:val="28"/>
          <w:szCs w:val="28"/>
        </w:rPr>
        <w:t xml:space="preserve"> профсоюзным комитетом</w:t>
      </w:r>
      <w:r w:rsidR="007E5E3C" w:rsidRPr="008C4C1E">
        <w:rPr>
          <w:rFonts w:ascii="Times New Roman" w:hAnsi="Times New Roman"/>
          <w:sz w:val="28"/>
          <w:szCs w:val="28"/>
        </w:rPr>
        <w:t xml:space="preserve"> ППО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F36477">
        <w:rPr>
          <w:rFonts w:ascii="Times New Roman" w:hAnsi="Times New Roman"/>
          <w:sz w:val="28"/>
          <w:szCs w:val="28"/>
        </w:rPr>
        <w:t xml:space="preserve">ОАО «РЖД» </w:t>
      </w:r>
      <w:r w:rsidRPr="008C4C1E">
        <w:rPr>
          <w:rFonts w:ascii="Times New Roman" w:hAnsi="Times New Roman"/>
          <w:sz w:val="28"/>
          <w:szCs w:val="28"/>
        </w:rPr>
        <w:t>рассмотрено и дано мот</w:t>
      </w:r>
      <w:r w:rsidR="00E57807">
        <w:rPr>
          <w:rFonts w:ascii="Times New Roman" w:hAnsi="Times New Roman"/>
          <w:sz w:val="28"/>
          <w:szCs w:val="28"/>
        </w:rPr>
        <w:t>ивированное мнение почти по одной</w:t>
      </w:r>
      <w:r w:rsidR="007E5E3C" w:rsidRPr="008C4C1E">
        <w:rPr>
          <w:rFonts w:ascii="Times New Roman" w:hAnsi="Times New Roman"/>
          <w:sz w:val="28"/>
          <w:szCs w:val="28"/>
        </w:rPr>
        <w:t xml:space="preserve"> тысяче локальных нормативных актов</w:t>
      </w:r>
      <w:r w:rsidRPr="008C4C1E">
        <w:rPr>
          <w:rFonts w:ascii="Times New Roman" w:hAnsi="Times New Roman"/>
          <w:sz w:val="28"/>
          <w:szCs w:val="28"/>
        </w:rPr>
        <w:t>.</w:t>
      </w:r>
      <w:r w:rsidR="00E57807">
        <w:rPr>
          <w:rFonts w:ascii="Times New Roman" w:hAnsi="Times New Roman"/>
          <w:sz w:val="28"/>
          <w:szCs w:val="28"/>
        </w:rPr>
        <w:t xml:space="preserve"> </w:t>
      </w:r>
      <w:r w:rsidR="00101F31">
        <w:rPr>
          <w:rFonts w:ascii="Times New Roman" w:hAnsi="Times New Roman"/>
          <w:sz w:val="28"/>
          <w:szCs w:val="28"/>
        </w:rPr>
        <w:t xml:space="preserve"> </w:t>
      </w:r>
    </w:p>
    <w:p w:rsidR="00A5554D" w:rsidRPr="008C4C1E" w:rsidRDefault="00A5554D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С учетом положительных</w:t>
      </w:r>
      <w:r w:rsidR="001D3F09" w:rsidRPr="008C4C1E">
        <w:rPr>
          <w:rFonts w:ascii="Times New Roman" w:hAnsi="Times New Roman"/>
          <w:sz w:val="28"/>
          <w:szCs w:val="28"/>
        </w:rPr>
        <w:t xml:space="preserve"> </w:t>
      </w:r>
      <w:r w:rsidRPr="008C4C1E">
        <w:rPr>
          <w:rFonts w:ascii="Times New Roman" w:hAnsi="Times New Roman"/>
          <w:sz w:val="28"/>
          <w:szCs w:val="28"/>
        </w:rPr>
        <w:t>финансовых результатов работы персоналу компании</w:t>
      </w:r>
      <w:r w:rsidR="00101F31">
        <w:rPr>
          <w:rFonts w:ascii="Times New Roman" w:hAnsi="Times New Roman"/>
          <w:sz w:val="28"/>
          <w:szCs w:val="28"/>
        </w:rPr>
        <w:t xml:space="preserve"> по предложению ППО </w:t>
      </w:r>
      <w:r w:rsidR="00F36477">
        <w:rPr>
          <w:rFonts w:ascii="Times New Roman" w:hAnsi="Times New Roman"/>
          <w:sz w:val="28"/>
          <w:szCs w:val="28"/>
        </w:rPr>
        <w:t>ОАО «РЖД»</w:t>
      </w:r>
      <w:r w:rsidR="001D3F09" w:rsidRPr="008C4C1E">
        <w:rPr>
          <w:rFonts w:ascii="Times New Roman" w:hAnsi="Times New Roman"/>
          <w:sz w:val="28"/>
          <w:szCs w:val="28"/>
        </w:rPr>
        <w:t xml:space="preserve"> </w:t>
      </w:r>
      <w:r w:rsidR="009B043E">
        <w:rPr>
          <w:rFonts w:ascii="Times New Roman" w:hAnsi="Times New Roman"/>
          <w:sz w:val="28"/>
          <w:szCs w:val="28"/>
        </w:rPr>
        <w:t xml:space="preserve">в феврале 2018 года </w:t>
      </w:r>
      <w:r w:rsidRPr="008C4C1E">
        <w:rPr>
          <w:rFonts w:ascii="Times New Roman" w:hAnsi="Times New Roman"/>
          <w:sz w:val="28"/>
          <w:szCs w:val="28"/>
        </w:rPr>
        <w:t>выплачено вознаграждение за рост производительности труда</w:t>
      </w:r>
      <w:r w:rsidR="00101F31">
        <w:rPr>
          <w:rFonts w:ascii="Times New Roman" w:hAnsi="Times New Roman"/>
          <w:sz w:val="28"/>
          <w:szCs w:val="28"/>
        </w:rPr>
        <w:t>.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101F31">
        <w:rPr>
          <w:rFonts w:ascii="Times New Roman" w:hAnsi="Times New Roman"/>
          <w:sz w:val="28"/>
          <w:szCs w:val="28"/>
        </w:rPr>
        <w:t xml:space="preserve"> </w:t>
      </w:r>
    </w:p>
    <w:p w:rsidR="001D3F09" w:rsidRPr="008C4C1E" w:rsidRDefault="001D3F09" w:rsidP="00423DE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В 2016</w:t>
      </w:r>
      <w:r w:rsidR="005467C6">
        <w:rPr>
          <w:rFonts w:ascii="Times New Roman" w:hAnsi="Times New Roman"/>
          <w:sz w:val="28"/>
          <w:szCs w:val="28"/>
        </w:rPr>
        <w:t xml:space="preserve"> </w:t>
      </w:r>
      <w:r w:rsidRPr="008C4C1E">
        <w:rPr>
          <w:rFonts w:ascii="Times New Roman" w:hAnsi="Times New Roman"/>
          <w:sz w:val="28"/>
          <w:szCs w:val="28"/>
        </w:rPr>
        <w:t>-</w:t>
      </w:r>
      <w:r w:rsidR="005467C6">
        <w:rPr>
          <w:rFonts w:ascii="Times New Roman" w:hAnsi="Times New Roman"/>
          <w:sz w:val="28"/>
          <w:szCs w:val="28"/>
        </w:rPr>
        <w:t xml:space="preserve"> </w:t>
      </w:r>
      <w:r w:rsidRPr="008C4C1E">
        <w:rPr>
          <w:rFonts w:ascii="Times New Roman" w:hAnsi="Times New Roman"/>
          <w:sz w:val="28"/>
          <w:szCs w:val="28"/>
        </w:rPr>
        <w:t>2017 годах проведен</w:t>
      </w:r>
      <w:r w:rsidR="005467C6">
        <w:rPr>
          <w:rFonts w:ascii="Times New Roman" w:hAnsi="Times New Roman"/>
          <w:sz w:val="28"/>
          <w:szCs w:val="28"/>
        </w:rPr>
        <w:t>а значительная работа в области</w:t>
      </w:r>
      <w:r w:rsidRPr="008C4C1E">
        <w:rPr>
          <w:rFonts w:ascii="Times New Roman" w:hAnsi="Times New Roman"/>
          <w:sz w:val="28"/>
          <w:szCs w:val="28"/>
        </w:rPr>
        <w:t xml:space="preserve"> охраны труда.  С 2015 года количество случаев производс</w:t>
      </w:r>
      <w:r w:rsidR="005467C6">
        <w:rPr>
          <w:rFonts w:ascii="Times New Roman" w:hAnsi="Times New Roman"/>
          <w:sz w:val="28"/>
          <w:szCs w:val="28"/>
        </w:rPr>
        <w:t>твенного травматизма снижено на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9B043E">
        <w:rPr>
          <w:rFonts w:ascii="Times New Roman" w:hAnsi="Times New Roman"/>
          <w:sz w:val="28"/>
          <w:szCs w:val="28"/>
        </w:rPr>
        <w:t>19</w:t>
      </w:r>
      <w:r w:rsidR="005467C6">
        <w:rPr>
          <w:rFonts w:ascii="Times New Roman" w:hAnsi="Times New Roman"/>
          <w:sz w:val="28"/>
          <w:szCs w:val="28"/>
        </w:rPr>
        <w:t xml:space="preserve"> %.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600FFF" w:rsidRPr="002718EE">
        <w:rPr>
          <w:rFonts w:ascii="Times New Roman" w:hAnsi="Times New Roman"/>
          <w:sz w:val="28"/>
          <w:szCs w:val="28"/>
        </w:rPr>
        <w:t>Вместе с тем, в 2017 году число</w:t>
      </w:r>
      <w:r w:rsidR="00600FFF" w:rsidRPr="002718E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0FFF" w:rsidRPr="002718EE">
        <w:rPr>
          <w:rFonts w:ascii="Times New Roman" w:hAnsi="Times New Roman"/>
          <w:sz w:val="28"/>
          <w:szCs w:val="28"/>
        </w:rPr>
        <w:t xml:space="preserve">погибших практически осталось </w:t>
      </w:r>
      <w:r w:rsidR="005467C6">
        <w:rPr>
          <w:rFonts w:ascii="Times New Roman" w:hAnsi="Times New Roman"/>
          <w:sz w:val="28"/>
          <w:szCs w:val="28"/>
        </w:rPr>
        <w:t>на уровне прошлых лет и составило 26</w:t>
      </w:r>
      <w:r w:rsidRPr="008C4C1E">
        <w:rPr>
          <w:rFonts w:ascii="Times New Roman" w:hAnsi="Times New Roman"/>
          <w:sz w:val="28"/>
          <w:szCs w:val="28"/>
        </w:rPr>
        <w:t xml:space="preserve"> работников против 28</w:t>
      </w:r>
      <w:r w:rsidR="005467C6">
        <w:rPr>
          <w:rFonts w:ascii="Times New Roman" w:hAnsi="Times New Roman"/>
          <w:sz w:val="28"/>
          <w:szCs w:val="28"/>
        </w:rPr>
        <w:t>-ми</w:t>
      </w:r>
      <w:r w:rsidRPr="008C4C1E">
        <w:rPr>
          <w:rFonts w:ascii="Times New Roman" w:hAnsi="Times New Roman"/>
          <w:sz w:val="28"/>
          <w:szCs w:val="28"/>
        </w:rPr>
        <w:t xml:space="preserve"> в </w:t>
      </w:r>
      <w:r w:rsidR="005467C6">
        <w:rPr>
          <w:rFonts w:ascii="Times New Roman" w:hAnsi="Times New Roman"/>
          <w:sz w:val="28"/>
          <w:szCs w:val="28"/>
        </w:rPr>
        <w:t xml:space="preserve">2015 и </w:t>
      </w:r>
      <w:r w:rsidRPr="008C4C1E">
        <w:rPr>
          <w:rFonts w:ascii="Times New Roman" w:hAnsi="Times New Roman"/>
          <w:sz w:val="28"/>
          <w:szCs w:val="28"/>
        </w:rPr>
        <w:t xml:space="preserve">2016 годах.  </w:t>
      </w:r>
    </w:p>
    <w:p w:rsidR="008237B5" w:rsidRPr="008C4C1E" w:rsidRDefault="00DA580D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1E">
        <w:rPr>
          <w:rFonts w:ascii="Times New Roman" w:hAnsi="Times New Roman"/>
          <w:sz w:val="28"/>
          <w:szCs w:val="28"/>
        </w:rPr>
        <w:t>По</w:t>
      </w:r>
      <w:r w:rsidR="003B3468" w:rsidRPr="008C4C1E">
        <w:rPr>
          <w:rFonts w:ascii="Times New Roman" w:hAnsi="Times New Roman"/>
          <w:sz w:val="28"/>
          <w:szCs w:val="28"/>
        </w:rPr>
        <w:t>д постоянным контролем находились</w:t>
      </w:r>
      <w:r w:rsidRPr="008C4C1E">
        <w:rPr>
          <w:rFonts w:ascii="Times New Roman" w:hAnsi="Times New Roman"/>
          <w:sz w:val="28"/>
          <w:szCs w:val="28"/>
        </w:rPr>
        <w:t xml:space="preserve"> вопросы улучшени</w:t>
      </w:r>
      <w:r w:rsidR="00A268A1" w:rsidRPr="008C4C1E">
        <w:rPr>
          <w:rFonts w:ascii="Times New Roman" w:hAnsi="Times New Roman"/>
          <w:sz w:val="28"/>
          <w:szCs w:val="28"/>
        </w:rPr>
        <w:t>я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A268A1" w:rsidRPr="008C4C1E">
        <w:rPr>
          <w:rFonts w:ascii="Times New Roman" w:hAnsi="Times New Roman"/>
          <w:sz w:val="28"/>
          <w:szCs w:val="28"/>
        </w:rPr>
        <w:t>условий труда на рабочих местах</w:t>
      </w:r>
      <w:r w:rsidR="00A662A8" w:rsidRPr="008C4C1E">
        <w:rPr>
          <w:rFonts w:ascii="Times New Roman" w:hAnsi="Times New Roman"/>
          <w:sz w:val="28"/>
          <w:szCs w:val="28"/>
        </w:rPr>
        <w:t>, в том числе работников локомотивных бригад</w:t>
      </w:r>
      <w:r w:rsidRPr="008C4C1E">
        <w:rPr>
          <w:rFonts w:ascii="Times New Roman" w:hAnsi="Times New Roman"/>
          <w:sz w:val="28"/>
          <w:szCs w:val="28"/>
        </w:rPr>
        <w:t xml:space="preserve">, </w:t>
      </w:r>
      <w:r w:rsidR="00F36477" w:rsidRPr="008C4C1E">
        <w:rPr>
          <w:rFonts w:ascii="Times New Roman" w:eastAsia="Calibri" w:hAnsi="Times New Roman"/>
          <w:sz w:val="28"/>
          <w:szCs w:val="28"/>
          <w:lang w:eastAsia="en-US"/>
        </w:rPr>
        <w:t>режима труда и отдыха,</w:t>
      </w:r>
      <w:r w:rsidR="00F36477" w:rsidRPr="008C4C1E">
        <w:rPr>
          <w:rFonts w:ascii="Times New Roman" w:hAnsi="Times New Roman"/>
          <w:sz w:val="28"/>
          <w:szCs w:val="28"/>
        </w:rPr>
        <w:t xml:space="preserve"> </w:t>
      </w:r>
      <w:r w:rsidRPr="008C4C1E">
        <w:rPr>
          <w:rFonts w:ascii="Times New Roman" w:hAnsi="Times New Roman"/>
          <w:sz w:val="28"/>
          <w:szCs w:val="28"/>
        </w:rPr>
        <w:t>своевременного обеспечения работников спецодеждой</w:t>
      </w:r>
      <w:r w:rsidR="00F36477">
        <w:rPr>
          <w:rFonts w:ascii="Times New Roman" w:hAnsi="Times New Roman"/>
          <w:sz w:val="28"/>
          <w:szCs w:val="28"/>
        </w:rPr>
        <w:t xml:space="preserve"> и</w:t>
      </w:r>
      <w:r w:rsidR="008151C0" w:rsidRPr="008C4C1E">
        <w:rPr>
          <w:rFonts w:ascii="Times New Roman" w:hAnsi="Times New Roman"/>
          <w:sz w:val="28"/>
          <w:szCs w:val="28"/>
        </w:rPr>
        <w:t xml:space="preserve"> качественным</w:t>
      </w:r>
      <w:r w:rsidRPr="008C4C1E">
        <w:rPr>
          <w:rFonts w:ascii="Times New Roman" w:hAnsi="Times New Roman"/>
          <w:sz w:val="28"/>
          <w:szCs w:val="28"/>
        </w:rPr>
        <w:t xml:space="preserve"> инструмент</w:t>
      </w:r>
      <w:r w:rsidR="002E25CE" w:rsidRPr="008C4C1E">
        <w:rPr>
          <w:rFonts w:ascii="Times New Roman" w:hAnsi="Times New Roman"/>
          <w:sz w:val="28"/>
          <w:szCs w:val="28"/>
        </w:rPr>
        <w:t>о</w:t>
      </w:r>
      <w:r w:rsidR="008151C0" w:rsidRPr="008C4C1E">
        <w:rPr>
          <w:rFonts w:ascii="Times New Roman" w:hAnsi="Times New Roman"/>
          <w:sz w:val="28"/>
          <w:szCs w:val="28"/>
        </w:rPr>
        <w:t>м,</w:t>
      </w:r>
      <w:r w:rsidRPr="008C4C1E">
        <w:rPr>
          <w:rFonts w:ascii="Times New Roman" w:hAnsi="Times New Roman"/>
          <w:sz w:val="28"/>
          <w:szCs w:val="28"/>
        </w:rPr>
        <w:t xml:space="preserve"> содержания санитарно-бытовых помещений. </w:t>
      </w:r>
    </w:p>
    <w:p w:rsidR="001D3F09" w:rsidRPr="008C4C1E" w:rsidRDefault="001D3F09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Более эффективно стали работать общественные инспектора по безопасности движения, </w:t>
      </w:r>
      <w:r w:rsidR="00423DE9" w:rsidRPr="00423DE9">
        <w:rPr>
          <w:rFonts w:ascii="Times New Roman" w:eastAsia="Calibri" w:hAnsi="Times New Roman"/>
          <w:sz w:val="28"/>
          <w:szCs w:val="28"/>
          <w:lang w:eastAsia="en-US"/>
        </w:rPr>
        <w:t>деятельность</w:t>
      </w:r>
      <w:r w:rsidRPr="00423DE9">
        <w:rPr>
          <w:rFonts w:ascii="Times New Roman" w:eastAsia="Calibri" w:hAnsi="Times New Roman"/>
          <w:sz w:val="28"/>
          <w:szCs w:val="28"/>
          <w:lang w:eastAsia="en-US"/>
        </w:rPr>
        <w:t xml:space="preserve"> которых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была организована по новой системе, внедренной после </w:t>
      </w:r>
      <w:r w:rsidR="00627CF2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сетевого 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Слета</w:t>
      </w:r>
      <w:r w:rsidR="005467C6">
        <w:rPr>
          <w:rFonts w:ascii="Times New Roman" w:eastAsia="Calibri" w:hAnsi="Times New Roman"/>
          <w:sz w:val="28"/>
          <w:szCs w:val="28"/>
          <w:lang w:eastAsia="en-US"/>
        </w:rPr>
        <w:t>, состоявшегося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28 октября 2016 г</w:t>
      </w:r>
      <w:r w:rsidR="005467C6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758B4" w:rsidRDefault="00101F31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Благодаря системной работе </w:t>
      </w:r>
      <w:r w:rsidR="009B043E">
        <w:rPr>
          <w:rFonts w:ascii="Times New Roman" w:eastAsia="Calibri" w:hAnsi="Times New Roman"/>
          <w:sz w:val="28"/>
          <w:szCs w:val="28"/>
          <w:lang w:eastAsia="en-US"/>
        </w:rPr>
        <w:t>первичных профсоюзных организаций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6477">
        <w:rPr>
          <w:rFonts w:ascii="Times New Roman" w:eastAsia="Calibri" w:hAnsi="Times New Roman"/>
          <w:sz w:val="28"/>
          <w:szCs w:val="28"/>
          <w:lang w:eastAsia="en-US"/>
        </w:rPr>
        <w:t>и 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равовой инспекции </w:t>
      </w:r>
      <w:r w:rsidR="00F36477">
        <w:rPr>
          <w:rFonts w:ascii="Times New Roman" w:eastAsia="Calibri" w:hAnsi="Times New Roman"/>
          <w:sz w:val="28"/>
          <w:szCs w:val="28"/>
          <w:lang w:eastAsia="en-US"/>
        </w:rPr>
        <w:t xml:space="preserve">труда РОСПРОФЖЕЛ </w:t>
      </w:r>
      <w:r>
        <w:rPr>
          <w:rFonts w:ascii="Times New Roman" w:eastAsia="Calibri" w:hAnsi="Times New Roman"/>
          <w:sz w:val="28"/>
          <w:szCs w:val="28"/>
          <w:lang w:eastAsia="en-US"/>
        </w:rPr>
        <w:t>в 2017 году на 23</w:t>
      </w:r>
      <w:r w:rsidR="00F364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% снизилось число выявленных нарушений  </w:t>
      </w:r>
      <w:r w:rsidR="008758B4">
        <w:rPr>
          <w:rFonts w:ascii="Times New Roman" w:eastAsia="Calibri" w:hAnsi="Times New Roman"/>
          <w:sz w:val="28"/>
          <w:szCs w:val="28"/>
          <w:lang w:eastAsia="en-US"/>
        </w:rPr>
        <w:t>законодательства и локальных нормативных актов.</w:t>
      </w:r>
    </w:p>
    <w:p w:rsidR="008237B5" w:rsidRPr="00423DE9" w:rsidRDefault="00A678D7" w:rsidP="00423DE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 w:rsidR="008237B5" w:rsidRPr="008C4C1E">
        <w:rPr>
          <w:rFonts w:ascii="Times New Roman" w:hAnsi="Times New Roman"/>
          <w:sz w:val="28"/>
          <w:szCs w:val="28"/>
        </w:rPr>
        <w:t>охранен высокий уровень профсоюзного членства среди работающих</w:t>
      </w:r>
      <w:r>
        <w:rPr>
          <w:rFonts w:ascii="Times New Roman" w:hAnsi="Times New Roman"/>
          <w:sz w:val="28"/>
          <w:szCs w:val="28"/>
        </w:rPr>
        <w:t xml:space="preserve"> в ОАО «РЖД»</w:t>
      </w:r>
      <w:r w:rsidR="008237B5" w:rsidRPr="008C4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758B4">
        <w:rPr>
          <w:rFonts w:ascii="Times New Roman" w:hAnsi="Times New Roman"/>
          <w:sz w:val="28"/>
          <w:szCs w:val="28"/>
        </w:rPr>
        <w:t xml:space="preserve"> </w:t>
      </w:r>
      <w:r w:rsidR="008237B5" w:rsidRPr="008C4C1E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F26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37B5" w:rsidRPr="008C4C1E">
        <w:rPr>
          <w:rFonts w:ascii="Times New Roman" w:eastAsia="Calibri" w:hAnsi="Times New Roman"/>
          <w:sz w:val="28"/>
          <w:szCs w:val="28"/>
          <w:lang w:eastAsia="en-US"/>
        </w:rPr>
        <w:t>%, что почти на 4</w:t>
      </w:r>
      <w:r w:rsidR="003F26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37B5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% выше, чем </w:t>
      </w:r>
      <w:r w:rsidR="003F26CA">
        <w:rPr>
          <w:rFonts w:ascii="Times New Roman" w:eastAsia="Calibri" w:hAnsi="Times New Roman"/>
          <w:sz w:val="28"/>
          <w:szCs w:val="28"/>
          <w:lang w:eastAsia="en-US"/>
        </w:rPr>
        <w:t xml:space="preserve">в целом </w:t>
      </w:r>
      <w:r w:rsidR="008237B5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3F26CA">
        <w:rPr>
          <w:rFonts w:ascii="Times New Roman" w:eastAsia="Calibri" w:hAnsi="Times New Roman"/>
          <w:sz w:val="28"/>
          <w:szCs w:val="28"/>
          <w:lang w:eastAsia="en-US"/>
        </w:rPr>
        <w:t>Профсоюзу</w:t>
      </w:r>
      <w:r w:rsidR="008758B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A22501" w:rsidRPr="008C4C1E">
        <w:rPr>
          <w:rFonts w:ascii="Times New Roman" w:hAnsi="Times New Roman"/>
          <w:sz w:val="28"/>
          <w:szCs w:val="28"/>
        </w:rPr>
        <w:t>Совершенствовались</w:t>
      </w:r>
      <w:r w:rsidR="008237B5" w:rsidRPr="008C4C1E">
        <w:rPr>
          <w:rFonts w:ascii="Times New Roman" w:hAnsi="Times New Roman"/>
          <w:sz w:val="28"/>
          <w:szCs w:val="28"/>
        </w:rPr>
        <w:t xml:space="preserve"> формы организационной работы,</w:t>
      </w:r>
      <w:r>
        <w:rPr>
          <w:rFonts w:ascii="Times New Roman" w:hAnsi="Times New Roman"/>
          <w:sz w:val="28"/>
          <w:szCs w:val="28"/>
        </w:rPr>
        <w:t xml:space="preserve"> обучения, информирования,</w:t>
      </w:r>
      <w:r w:rsidR="008237B5" w:rsidRPr="008C4C1E">
        <w:rPr>
          <w:rFonts w:ascii="Times New Roman" w:hAnsi="Times New Roman"/>
          <w:sz w:val="28"/>
          <w:szCs w:val="28"/>
        </w:rPr>
        <w:t xml:space="preserve"> </w:t>
      </w:r>
      <w:r w:rsidR="004151F1" w:rsidRPr="008C4C1E">
        <w:rPr>
          <w:rFonts w:ascii="Times New Roman" w:hAnsi="Times New Roman"/>
          <w:sz w:val="28"/>
          <w:szCs w:val="28"/>
        </w:rPr>
        <w:t>внедрялись</w:t>
      </w:r>
      <w:r w:rsidR="008237B5" w:rsidRPr="008C4C1E">
        <w:rPr>
          <w:rFonts w:ascii="Times New Roman" w:hAnsi="Times New Roman"/>
          <w:sz w:val="28"/>
          <w:szCs w:val="28"/>
        </w:rPr>
        <w:t xml:space="preserve"> новые информационные технологии. В рамках реализации программы лояльности</w:t>
      </w:r>
      <w:r w:rsidR="00723A9A">
        <w:rPr>
          <w:rFonts w:ascii="Times New Roman" w:hAnsi="Times New Roman"/>
          <w:sz w:val="28"/>
          <w:szCs w:val="28"/>
        </w:rPr>
        <w:t xml:space="preserve"> </w:t>
      </w:r>
      <w:r w:rsidR="004151F1" w:rsidRPr="008C4C1E">
        <w:rPr>
          <w:rFonts w:ascii="Times New Roman" w:hAnsi="Times New Roman"/>
          <w:sz w:val="28"/>
          <w:szCs w:val="28"/>
        </w:rPr>
        <w:t>осуществл</w:t>
      </w:r>
      <w:r w:rsidR="00723A9A">
        <w:rPr>
          <w:rFonts w:ascii="Times New Roman" w:hAnsi="Times New Roman"/>
          <w:sz w:val="28"/>
          <w:szCs w:val="28"/>
        </w:rPr>
        <w:t>ен</w:t>
      </w:r>
      <w:r w:rsidR="008237B5" w:rsidRPr="008C4C1E">
        <w:rPr>
          <w:rFonts w:ascii="Times New Roman" w:hAnsi="Times New Roman"/>
          <w:sz w:val="28"/>
          <w:szCs w:val="28"/>
        </w:rPr>
        <w:t xml:space="preserve"> переход на электронный профсоюзный билет и </w:t>
      </w:r>
      <w:r w:rsidR="00723A9A">
        <w:rPr>
          <w:rFonts w:ascii="Times New Roman" w:hAnsi="Times New Roman"/>
          <w:sz w:val="28"/>
          <w:szCs w:val="28"/>
        </w:rPr>
        <w:t xml:space="preserve">внедрена </w:t>
      </w:r>
      <w:r w:rsidR="008237B5" w:rsidRPr="008C4C1E">
        <w:rPr>
          <w:rFonts w:ascii="Times New Roman" w:hAnsi="Times New Roman"/>
          <w:sz w:val="28"/>
          <w:szCs w:val="28"/>
        </w:rPr>
        <w:t>систем</w:t>
      </w:r>
      <w:r w:rsidR="00723A9A">
        <w:rPr>
          <w:rFonts w:ascii="Times New Roman" w:hAnsi="Times New Roman"/>
          <w:sz w:val="28"/>
          <w:szCs w:val="28"/>
        </w:rPr>
        <w:t xml:space="preserve">а </w:t>
      </w:r>
      <w:r w:rsidR="008237B5" w:rsidRPr="008C4C1E">
        <w:rPr>
          <w:rFonts w:ascii="Times New Roman" w:hAnsi="Times New Roman"/>
          <w:sz w:val="28"/>
          <w:szCs w:val="28"/>
        </w:rPr>
        <w:t>электронного учета членов Профсоюза.</w:t>
      </w:r>
    </w:p>
    <w:p w:rsidR="00DA580D" w:rsidRPr="008C4C1E" w:rsidRDefault="006F77E6" w:rsidP="00723A9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В отчетный период в экскурсионных программах, разработанных для членов Профсоюза</w:t>
      </w:r>
      <w:r w:rsidR="00AB20AE" w:rsidRPr="008C4C1E">
        <w:rPr>
          <w:rFonts w:ascii="Times New Roman" w:hAnsi="Times New Roman"/>
          <w:sz w:val="28"/>
          <w:szCs w:val="28"/>
        </w:rPr>
        <w:t xml:space="preserve">, приняли участие более 12 тысяч </w:t>
      </w:r>
      <w:r w:rsidR="00723A9A">
        <w:rPr>
          <w:rFonts w:ascii="Times New Roman" w:hAnsi="Times New Roman"/>
          <w:sz w:val="28"/>
          <w:szCs w:val="28"/>
        </w:rPr>
        <w:t>человек</w:t>
      </w:r>
      <w:r w:rsidR="00464AA7">
        <w:rPr>
          <w:rFonts w:ascii="Times New Roman" w:hAnsi="Times New Roman"/>
          <w:sz w:val="28"/>
          <w:szCs w:val="28"/>
        </w:rPr>
        <w:t xml:space="preserve">. </w:t>
      </w:r>
      <w:r w:rsidR="00723A9A">
        <w:rPr>
          <w:rFonts w:ascii="Times New Roman" w:hAnsi="Times New Roman"/>
          <w:sz w:val="28"/>
          <w:szCs w:val="28"/>
        </w:rPr>
        <w:t>Проводились массовые спортивные мероприятия.</w:t>
      </w:r>
    </w:p>
    <w:p w:rsidR="005C2116" w:rsidRPr="008C4C1E" w:rsidRDefault="005C2116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Отчетн</w:t>
      </w:r>
      <w:r w:rsidR="00A55926" w:rsidRPr="008C4C1E">
        <w:rPr>
          <w:rFonts w:ascii="Times New Roman" w:hAnsi="Times New Roman"/>
          <w:sz w:val="28"/>
          <w:szCs w:val="28"/>
        </w:rPr>
        <w:t>ая</w:t>
      </w:r>
      <w:r w:rsidRPr="008C4C1E">
        <w:rPr>
          <w:rFonts w:ascii="Times New Roman" w:hAnsi="Times New Roman"/>
          <w:sz w:val="28"/>
          <w:szCs w:val="28"/>
        </w:rPr>
        <w:t xml:space="preserve"> конференция первичной профсоюзной организации </w:t>
      </w:r>
      <w:r w:rsidR="002A0646">
        <w:rPr>
          <w:rFonts w:ascii="Times New Roman" w:hAnsi="Times New Roman"/>
          <w:sz w:val="28"/>
          <w:szCs w:val="28"/>
        </w:rPr>
        <w:t>открытого акционерного общества</w:t>
      </w:r>
      <w:r w:rsidRPr="008C4C1E">
        <w:rPr>
          <w:rFonts w:ascii="Times New Roman" w:hAnsi="Times New Roman"/>
          <w:sz w:val="28"/>
          <w:szCs w:val="28"/>
        </w:rPr>
        <w:t xml:space="preserve"> «Российские железные дороги» Российского профессионального союза железнодорожников и транспортных строителей (РОСПРОФЖЕЛ) </w:t>
      </w:r>
      <w:r w:rsidRPr="008C4C1E">
        <w:rPr>
          <w:rFonts w:ascii="Times New Roman" w:hAnsi="Times New Roman"/>
          <w:b/>
          <w:sz w:val="28"/>
          <w:szCs w:val="28"/>
        </w:rPr>
        <w:t>ПОСТАНОВЛЯЕТ</w:t>
      </w:r>
      <w:r w:rsidRPr="008C4C1E">
        <w:rPr>
          <w:rFonts w:ascii="Times New Roman" w:hAnsi="Times New Roman"/>
          <w:sz w:val="28"/>
          <w:szCs w:val="28"/>
        </w:rPr>
        <w:t>:</w:t>
      </w:r>
    </w:p>
    <w:p w:rsidR="002913F7" w:rsidRPr="008C4C1E" w:rsidRDefault="002913F7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2116" w:rsidRPr="008C4C1E" w:rsidRDefault="005C2116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 xml:space="preserve">1. Признать работу профсоюзного комитета </w:t>
      </w:r>
      <w:r w:rsidR="00F679DB" w:rsidRPr="008C4C1E">
        <w:rPr>
          <w:rFonts w:ascii="Times New Roman" w:hAnsi="Times New Roman"/>
          <w:sz w:val="28"/>
          <w:szCs w:val="28"/>
        </w:rPr>
        <w:t xml:space="preserve">профсоюзной организации ОАО «Российские железные дороги» РОСПРОФЖЕЛ </w:t>
      </w:r>
      <w:r w:rsidRPr="008C4C1E">
        <w:rPr>
          <w:rFonts w:ascii="Times New Roman" w:hAnsi="Times New Roman"/>
          <w:sz w:val="28"/>
          <w:szCs w:val="28"/>
        </w:rPr>
        <w:t>за отчётный период</w:t>
      </w:r>
      <w:r w:rsidR="008A731D" w:rsidRPr="008C4C1E">
        <w:rPr>
          <w:rFonts w:ascii="Times New Roman" w:hAnsi="Times New Roman"/>
          <w:sz w:val="28"/>
          <w:szCs w:val="28"/>
        </w:rPr>
        <w:t>_________________</w:t>
      </w:r>
      <w:r w:rsidRPr="008C4C1E">
        <w:rPr>
          <w:rFonts w:ascii="Times New Roman" w:hAnsi="Times New Roman"/>
          <w:sz w:val="28"/>
          <w:szCs w:val="28"/>
        </w:rPr>
        <w:t xml:space="preserve"> </w:t>
      </w:r>
      <w:r w:rsidR="008A731D" w:rsidRPr="008C4C1E">
        <w:rPr>
          <w:rFonts w:ascii="Times New Roman" w:hAnsi="Times New Roman"/>
          <w:i/>
          <w:sz w:val="28"/>
          <w:szCs w:val="28"/>
        </w:rPr>
        <w:t>(</w:t>
      </w:r>
      <w:r w:rsidRPr="008C4C1E">
        <w:rPr>
          <w:rFonts w:ascii="Times New Roman" w:hAnsi="Times New Roman"/>
          <w:i/>
          <w:sz w:val="28"/>
          <w:szCs w:val="28"/>
        </w:rPr>
        <w:t>удовлетворительной</w:t>
      </w:r>
      <w:r w:rsidR="008A731D" w:rsidRPr="008C4C1E">
        <w:rPr>
          <w:rFonts w:ascii="Times New Roman" w:hAnsi="Times New Roman"/>
          <w:i/>
          <w:sz w:val="28"/>
          <w:szCs w:val="28"/>
        </w:rPr>
        <w:t>/ не удовлетворительной)</w:t>
      </w:r>
      <w:r w:rsidRPr="008C4C1E">
        <w:rPr>
          <w:rFonts w:ascii="Times New Roman" w:hAnsi="Times New Roman"/>
          <w:i/>
          <w:sz w:val="28"/>
          <w:szCs w:val="28"/>
        </w:rPr>
        <w:t>.</w:t>
      </w:r>
    </w:p>
    <w:p w:rsidR="005C2116" w:rsidRPr="008C4C1E" w:rsidRDefault="005C2116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 xml:space="preserve">2. Доклад контрольно-ревизионной комиссии ППО ОАО «РЖД» </w:t>
      </w:r>
      <w:r w:rsidRPr="008C4C1E">
        <w:rPr>
          <w:rFonts w:ascii="Times New Roman" w:hAnsi="Times New Roman"/>
          <w:i/>
          <w:sz w:val="28"/>
          <w:szCs w:val="28"/>
        </w:rPr>
        <w:t>утвердить.</w:t>
      </w:r>
    </w:p>
    <w:p w:rsidR="008A731D" w:rsidRPr="008C4C1E" w:rsidRDefault="005C2116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3. Поручить профсоюзному комитету первичной профсоюзной организации ОАО «Российские железные дороги»</w:t>
      </w:r>
      <w:r w:rsidR="006F77E6" w:rsidRPr="008C4C1E">
        <w:rPr>
          <w:rFonts w:ascii="Times New Roman" w:hAnsi="Times New Roman"/>
          <w:sz w:val="28"/>
          <w:szCs w:val="28"/>
        </w:rPr>
        <w:t xml:space="preserve"> </w:t>
      </w:r>
      <w:r w:rsidR="006020E2" w:rsidRPr="008C4C1E">
        <w:rPr>
          <w:rFonts w:ascii="Times New Roman" w:hAnsi="Times New Roman"/>
          <w:sz w:val="28"/>
          <w:szCs w:val="28"/>
        </w:rPr>
        <w:t xml:space="preserve">РОСПРОФЖЕЛ </w:t>
      </w:r>
      <w:r w:rsidR="006F77E6" w:rsidRPr="008C4C1E">
        <w:rPr>
          <w:rFonts w:ascii="Times New Roman" w:hAnsi="Times New Roman"/>
          <w:sz w:val="28"/>
          <w:szCs w:val="28"/>
        </w:rPr>
        <w:t>продолжить работу по</w:t>
      </w:r>
      <w:r w:rsidR="00A678D7">
        <w:rPr>
          <w:rFonts w:ascii="Times New Roman" w:hAnsi="Times New Roman"/>
          <w:sz w:val="28"/>
          <w:szCs w:val="28"/>
        </w:rPr>
        <w:t xml:space="preserve"> реализации решений </w:t>
      </w:r>
      <w:r w:rsidR="00A678D7" w:rsidRPr="008C4C1E">
        <w:rPr>
          <w:rFonts w:ascii="Times New Roman" w:hAnsi="Times New Roman"/>
          <w:sz w:val="28"/>
          <w:szCs w:val="28"/>
        </w:rPr>
        <w:t>XXXI</w:t>
      </w:r>
      <w:r w:rsidR="00A678D7" w:rsidRPr="008C4C1E">
        <w:rPr>
          <w:rFonts w:ascii="Times New Roman" w:hAnsi="Times New Roman"/>
          <w:sz w:val="28"/>
          <w:szCs w:val="28"/>
          <w:lang w:val="en-US"/>
        </w:rPr>
        <w:t>I</w:t>
      </w:r>
      <w:r w:rsidR="00A678D7" w:rsidRPr="008C4C1E">
        <w:rPr>
          <w:rFonts w:ascii="Times New Roman" w:hAnsi="Times New Roman"/>
          <w:sz w:val="28"/>
          <w:szCs w:val="28"/>
        </w:rPr>
        <w:t xml:space="preserve"> </w:t>
      </w:r>
      <w:r w:rsidR="00423DE9">
        <w:rPr>
          <w:rFonts w:ascii="Times New Roman" w:hAnsi="Times New Roman"/>
          <w:sz w:val="28"/>
          <w:szCs w:val="28"/>
        </w:rPr>
        <w:t>С</w:t>
      </w:r>
      <w:r w:rsidR="00A678D7">
        <w:rPr>
          <w:rFonts w:ascii="Times New Roman" w:hAnsi="Times New Roman"/>
          <w:sz w:val="28"/>
          <w:szCs w:val="28"/>
        </w:rPr>
        <w:t>ъезда</w:t>
      </w:r>
      <w:r w:rsidR="00423DE9">
        <w:rPr>
          <w:rFonts w:ascii="Times New Roman" w:hAnsi="Times New Roman"/>
          <w:sz w:val="28"/>
          <w:szCs w:val="28"/>
        </w:rPr>
        <w:t xml:space="preserve"> Профсоюза</w:t>
      </w:r>
      <w:r w:rsidR="008758B4">
        <w:rPr>
          <w:rFonts w:ascii="Times New Roman" w:hAnsi="Times New Roman"/>
          <w:sz w:val="28"/>
          <w:szCs w:val="28"/>
        </w:rPr>
        <w:t>, в том числе</w:t>
      </w:r>
      <w:r w:rsidRPr="008C4C1E">
        <w:rPr>
          <w:rFonts w:ascii="Times New Roman" w:hAnsi="Times New Roman"/>
          <w:sz w:val="28"/>
          <w:szCs w:val="28"/>
        </w:rPr>
        <w:t>:</w:t>
      </w:r>
    </w:p>
    <w:p w:rsidR="008A0A48" w:rsidRPr="008C4C1E" w:rsidRDefault="008A731D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1E">
        <w:rPr>
          <w:rFonts w:ascii="Times New Roman" w:hAnsi="Times New Roman"/>
          <w:sz w:val="28"/>
          <w:szCs w:val="28"/>
        </w:rPr>
        <w:t xml:space="preserve">3.1. </w:t>
      </w:r>
      <w:r w:rsidR="00A678D7">
        <w:rPr>
          <w:rFonts w:ascii="Times New Roman" w:hAnsi="Times New Roman"/>
          <w:sz w:val="28"/>
          <w:szCs w:val="28"/>
        </w:rPr>
        <w:t xml:space="preserve">по </w:t>
      </w:r>
      <w:r w:rsidRPr="008C4C1E">
        <w:rPr>
          <w:rFonts w:ascii="Times New Roman" w:hAnsi="Times New Roman"/>
          <w:sz w:val="28"/>
          <w:szCs w:val="28"/>
        </w:rPr>
        <w:t>з</w:t>
      </w:r>
      <w:r w:rsidR="005C2116" w:rsidRPr="008C4C1E">
        <w:rPr>
          <w:rFonts w:ascii="Times New Roman" w:hAnsi="Times New Roman"/>
          <w:sz w:val="28"/>
          <w:szCs w:val="28"/>
        </w:rPr>
        <w:t>ащите социально-трудовых и связанных с ними экономических прав и интересов членов П</w:t>
      </w:r>
      <w:r w:rsidRPr="008C4C1E">
        <w:rPr>
          <w:rFonts w:ascii="Times New Roman" w:hAnsi="Times New Roman"/>
          <w:sz w:val="28"/>
          <w:szCs w:val="28"/>
        </w:rPr>
        <w:t>рофсоюза – работников ОАО «РЖД»</w:t>
      </w:r>
      <w:r w:rsidR="002D467C">
        <w:rPr>
          <w:rFonts w:ascii="Times New Roman" w:hAnsi="Times New Roman"/>
          <w:sz w:val="28"/>
          <w:szCs w:val="28"/>
        </w:rPr>
        <w:t xml:space="preserve">; </w:t>
      </w:r>
      <w:r w:rsidR="002913F7" w:rsidRPr="008C4C1E">
        <w:rPr>
          <w:rFonts w:ascii="Times New Roman" w:hAnsi="Times New Roman"/>
          <w:sz w:val="28"/>
          <w:szCs w:val="28"/>
        </w:rPr>
        <w:t>д</w:t>
      </w:r>
      <w:r w:rsidR="008A0A48" w:rsidRPr="008C4C1E">
        <w:rPr>
          <w:rFonts w:ascii="Times New Roman" w:eastAsia="Calibri" w:hAnsi="Times New Roman"/>
          <w:sz w:val="28"/>
          <w:szCs w:val="28"/>
          <w:lang w:eastAsia="en-US"/>
        </w:rPr>
        <w:t>обиваться безусловного выполнения Коллективного договора ОАО «РЖД» на 201</w:t>
      </w:r>
      <w:r w:rsidR="002913F7" w:rsidRPr="008C4C1E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0E0707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="008A0A48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2913F7" w:rsidRPr="008C4C1E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годы,</w:t>
      </w:r>
      <w:r w:rsidR="008A0A48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8A0A48" w:rsidRPr="008C4C1E">
        <w:rPr>
          <w:rFonts w:ascii="Times New Roman" w:eastAsia="Calibri" w:hAnsi="Times New Roman"/>
          <w:sz w:val="28"/>
          <w:szCs w:val="28"/>
          <w:lang w:eastAsia="en-US"/>
        </w:rPr>
        <w:t>е допускать снижения уровня предоставляемых работникам и неработающ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им пенсионерам гарантий и льгот;</w:t>
      </w:r>
    </w:p>
    <w:p w:rsidR="000E0707" w:rsidRPr="008C4C1E" w:rsidRDefault="000E0707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1E">
        <w:rPr>
          <w:rFonts w:ascii="Times New Roman" w:hAnsi="Times New Roman"/>
          <w:sz w:val="28"/>
          <w:szCs w:val="28"/>
        </w:rPr>
        <w:t xml:space="preserve">3.2. </w:t>
      </w:r>
      <w:r w:rsidR="00A678D7">
        <w:rPr>
          <w:rFonts w:ascii="Times New Roman" w:hAnsi="Times New Roman"/>
          <w:sz w:val="28"/>
          <w:szCs w:val="28"/>
        </w:rPr>
        <w:t xml:space="preserve">по </w:t>
      </w:r>
      <w:r w:rsidRPr="008C4C1E">
        <w:rPr>
          <w:rFonts w:ascii="Times New Roman" w:hAnsi="Times New Roman"/>
          <w:sz w:val="28"/>
          <w:szCs w:val="28"/>
        </w:rPr>
        <w:t>п</w:t>
      </w:r>
      <w:r w:rsidR="005C2116" w:rsidRPr="008C4C1E">
        <w:rPr>
          <w:rFonts w:ascii="Times New Roman" w:hAnsi="Times New Roman"/>
          <w:sz w:val="28"/>
          <w:szCs w:val="28"/>
        </w:rPr>
        <w:t>овышению конкурентоспособности заработной платы работников ОАО «РЖД» на рынках труда</w:t>
      </w:r>
      <w:r w:rsidR="00DA47F7">
        <w:rPr>
          <w:rFonts w:ascii="Times New Roman" w:hAnsi="Times New Roman"/>
          <w:sz w:val="28"/>
          <w:szCs w:val="28"/>
        </w:rPr>
        <w:t xml:space="preserve"> 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путем повышения ее реального содержания</w:t>
      </w:r>
      <w:r w:rsidR="00DA47F7">
        <w:rPr>
          <w:rFonts w:ascii="Times New Roman" w:eastAsia="Calibri" w:hAnsi="Times New Roman"/>
          <w:sz w:val="28"/>
          <w:szCs w:val="28"/>
          <w:lang w:eastAsia="en-US"/>
        </w:rPr>
        <w:t>, в том числе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за счет</w:t>
      </w:r>
      <w:r w:rsidR="00B006DB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0A48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индексации 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в размере не ниже фактическ</w:t>
      </w:r>
      <w:r w:rsidR="00DA47F7">
        <w:rPr>
          <w:rFonts w:ascii="Times New Roman" w:eastAsia="Calibri" w:hAnsi="Times New Roman"/>
          <w:sz w:val="28"/>
          <w:szCs w:val="28"/>
          <w:lang w:eastAsia="en-US"/>
        </w:rPr>
        <w:t>ой инфляции и увеличения размеров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мотивационных выплат;</w:t>
      </w:r>
    </w:p>
    <w:p w:rsidR="000E0707" w:rsidRPr="008C4C1E" w:rsidRDefault="00F679DB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1E">
        <w:rPr>
          <w:rFonts w:ascii="Times New Roman" w:eastAsia="Calibri" w:hAnsi="Times New Roman"/>
          <w:sz w:val="28"/>
          <w:szCs w:val="28"/>
          <w:lang w:eastAsia="en-US"/>
        </w:rPr>
        <w:t>3.3</w:t>
      </w:r>
      <w:r w:rsidR="000E0707"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A678D7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="000E0707" w:rsidRPr="008C4C1E">
        <w:rPr>
          <w:rFonts w:ascii="Times New Roman" w:eastAsia="Calibri" w:hAnsi="Times New Roman"/>
          <w:sz w:val="28"/>
          <w:szCs w:val="28"/>
          <w:lang w:eastAsia="en-US"/>
        </w:rPr>
        <w:t>разработке и утверждению постоянно</w:t>
      </w:r>
      <w:r w:rsidR="00A678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E0707" w:rsidRPr="008C4C1E">
        <w:rPr>
          <w:rFonts w:ascii="Times New Roman" w:eastAsia="Calibri" w:hAnsi="Times New Roman"/>
          <w:sz w:val="28"/>
          <w:szCs w:val="28"/>
          <w:lang w:eastAsia="en-US"/>
        </w:rPr>
        <w:t>действующего положения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о ежегодных выплатах работникам ОАО «РЖД» вознаграждения </w:t>
      </w:r>
      <w:r w:rsidR="00DA47F7">
        <w:rPr>
          <w:rFonts w:ascii="Times New Roman" w:eastAsia="Calibri" w:hAnsi="Times New Roman"/>
          <w:sz w:val="28"/>
          <w:szCs w:val="28"/>
          <w:lang w:eastAsia="en-US"/>
        </w:rPr>
        <w:t>за положительные финансово-экономические результаты работы компании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F679DB" w:rsidRPr="008C4C1E" w:rsidRDefault="00F679DB" w:rsidP="005D6587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3.4. </w:t>
      </w:r>
      <w:r w:rsidR="00A678D7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недопущению необоснованного сокращения персонала, перевода работников в </w:t>
      </w:r>
      <w:proofErr w:type="spellStart"/>
      <w:r w:rsidRPr="008C4C1E">
        <w:rPr>
          <w:rFonts w:ascii="Times New Roman" w:eastAsia="Calibri" w:hAnsi="Times New Roman"/>
          <w:sz w:val="28"/>
          <w:szCs w:val="28"/>
          <w:lang w:eastAsia="en-US"/>
        </w:rPr>
        <w:t>аутсорсинговые</w:t>
      </w:r>
      <w:proofErr w:type="spellEnd"/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компании</w:t>
      </w:r>
      <w:r w:rsidR="00A678D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C4C1E">
        <w:rPr>
          <w:rFonts w:ascii="Times New Roman" w:eastAsia="Calibri" w:hAnsi="Times New Roman"/>
          <w:sz w:val="28"/>
          <w:szCs w:val="28"/>
          <w:lang w:eastAsia="en-US"/>
        </w:rPr>
        <w:t xml:space="preserve"> избыточного применения режимов неполной занятости, в том числе с целью выполнения оптимизационных мероприятий и повышения производительности труда;</w:t>
      </w:r>
    </w:p>
    <w:p w:rsidR="008758B4" w:rsidRDefault="00F679DB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>3.</w:t>
      </w:r>
      <w:r w:rsidR="008758B4">
        <w:rPr>
          <w:rFonts w:ascii="Times New Roman" w:hAnsi="Times New Roman"/>
          <w:sz w:val="28"/>
          <w:szCs w:val="28"/>
        </w:rPr>
        <w:t>5</w:t>
      </w:r>
      <w:r w:rsidR="000E0707" w:rsidRPr="008C4C1E">
        <w:rPr>
          <w:rFonts w:ascii="Times New Roman" w:hAnsi="Times New Roman"/>
          <w:sz w:val="28"/>
          <w:szCs w:val="28"/>
        </w:rPr>
        <w:t xml:space="preserve">. </w:t>
      </w:r>
      <w:r w:rsidR="00A678D7">
        <w:rPr>
          <w:rFonts w:ascii="Times New Roman" w:hAnsi="Times New Roman"/>
          <w:sz w:val="28"/>
          <w:szCs w:val="28"/>
        </w:rPr>
        <w:t xml:space="preserve">по </w:t>
      </w:r>
      <w:r w:rsidR="00723A9A">
        <w:rPr>
          <w:rFonts w:ascii="Times New Roman" w:hAnsi="Times New Roman"/>
          <w:sz w:val="28"/>
          <w:szCs w:val="28"/>
        </w:rPr>
        <w:t>улучшению</w:t>
      </w:r>
      <w:r w:rsidR="005C2116" w:rsidRPr="008C4C1E">
        <w:rPr>
          <w:rFonts w:ascii="Times New Roman" w:hAnsi="Times New Roman"/>
          <w:sz w:val="28"/>
          <w:szCs w:val="28"/>
        </w:rPr>
        <w:t xml:space="preserve"> обеспечения безопасности движения поездов, охраны труда и трудовой дисциплины</w:t>
      </w:r>
      <w:r w:rsidR="008758B4">
        <w:rPr>
          <w:rFonts w:ascii="Times New Roman" w:hAnsi="Times New Roman"/>
          <w:sz w:val="28"/>
          <w:szCs w:val="28"/>
        </w:rPr>
        <w:t>;</w:t>
      </w:r>
    </w:p>
    <w:p w:rsidR="005C2116" w:rsidRPr="008C4C1E" w:rsidRDefault="008758B4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A678D7">
        <w:rPr>
          <w:rFonts w:ascii="Times New Roman" w:hAnsi="Times New Roman"/>
          <w:sz w:val="28"/>
          <w:szCs w:val="28"/>
        </w:rPr>
        <w:t>по совершенствованию</w:t>
      </w:r>
      <w:r>
        <w:rPr>
          <w:rFonts w:ascii="Times New Roman" w:hAnsi="Times New Roman"/>
          <w:sz w:val="28"/>
          <w:szCs w:val="28"/>
        </w:rPr>
        <w:t xml:space="preserve"> системы </w:t>
      </w:r>
      <w:r w:rsidR="005C2116" w:rsidRPr="008C4C1E">
        <w:rPr>
          <w:rFonts w:ascii="Times New Roman" w:hAnsi="Times New Roman"/>
          <w:sz w:val="28"/>
          <w:szCs w:val="28"/>
        </w:rPr>
        <w:t>оздоровления работников, членов их семей и неработающих пен</w:t>
      </w:r>
      <w:r w:rsidR="00C0413D" w:rsidRPr="008C4C1E">
        <w:rPr>
          <w:rFonts w:ascii="Times New Roman" w:hAnsi="Times New Roman"/>
          <w:sz w:val="28"/>
          <w:szCs w:val="28"/>
        </w:rPr>
        <w:t>сионеров</w:t>
      </w:r>
      <w:r w:rsidR="001C2C94" w:rsidRPr="008C4C1E">
        <w:rPr>
          <w:rFonts w:ascii="Times New Roman" w:hAnsi="Times New Roman"/>
          <w:sz w:val="28"/>
          <w:szCs w:val="28"/>
        </w:rPr>
        <w:t xml:space="preserve">, </w:t>
      </w:r>
      <w:r w:rsidR="00A22501" w:rsidRPr="008C4C1E">
        <w:rPr>
          <w:rFonts w:ascii="Times New Roman" w:hAnsi="Times New Roman"/>
          <w:sz w:val="28"/>
          <w:szCs w:val="28"/>
        </w:rPr>
        <w:t xml:space="preserve">организации мероприятий по пропаганде здорового образа жизни, </w:t>
      </w:r>
      <w:r w:rsidR="001C2C94" w:rsidRPr="008C4C1E">
        <w:rPr>
          <w:rFonts w:ascii="Times New Roman" w:hAnsi="Times New Roman"/>
          <w:sz w:val="28"/>
          <w:szCs w:val="28"/>
        </w:rPr>
        <w:t>внедрению новых страховых продуктов</w:t>
      </w:r>
      <w:r>
        <w:rPr>
          <w:rFonts w:ascii="Times New Roman" w:hAnsi="Times New Roman"/>
          <w:sz w:val="28"/>
          <w:szCs w:val="28"/>
        </w:rPr>
        <w:t xml:space="preserve"> и информирования члено</w:t>
      </w:r>
      <w:r w:rsidR="00A678D7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рофсоюза</w:t>
      </w:r>
      <w:r w:rsidR="001C2C94" w:rsidRPr="008C4C1E">
        <w:rPr>
          <w:rFonts w:ascii="Times New Roman" w:hAnsi="Times New Roman"/>
          <w:sz w:val="28"/>
          <w:szCs w:val="28"/>
        </w:rPr>
        <w:t>.</w:t>
      </w:r>
    </w:p>
    <w:p w:rsidR="005C2116" w:rsidRPr="008C4C1E" w:rsidRDefault="005C2116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 xml:space="preserve">4. Профсоюзному комитету первичной профсоюзной организации ОАО «Российские железные дороги» </w:t>
      </w:r>
      <w:r w:rsidR="006020E2" w:rsidRPr="008C4C1E">
        <w:rPr>
          <w:rFonts w:ascii="Times New Roman" w:hAnsi="Times New Roman"/>
          <w:sz w:val="28"/>
          <w:szCs w:val="28"/>
        </w:rPr>
        <w:t xml:space="preserve">РОСПРОФЖЕЛ </w:t>
      </w:r>
      <w:r w:rsidRPr="008C4C1E">
        <w:rPr>
          <w:rFonts w:ascii="Times New Roman" w:hAnsi="Times New Roman"/>
          <w:sz w:val="28"/>
          <w:szCs w:val="28"/>
        </w:rPr>
        <w:t>обобщить критические замечания и предложения, вы</w:t>
      </w:r>
      <w:r w:rsidR="00DA47F7">
        <w:rPr>
          <w:rFonts w:ascii="Times New Roman" w:hAnsi="Times New Roman"/>
          <w:sz w:val="28"/>
          <w:szCs w:val="28"/>
        </w:rPr>
        <w:t>сказанные делегатами отчетной конференции и до 1 мая</w:t>
      </w:r>
      <w:r w:rsidRPr="008C4C1E">
        <w:rPr>
          <w:rFonts w:ascii="Times New Roman" w:hAnsi="Times New Roman"/>
          <w:sz w:val="28"/>
          <w:szCs w:val="28"/>
        </w:rPr>
        <w:t xml:space="preserve"> 201</w:t>
      </w:r>
      <w:r w:rsidR="00DE0571" w:rsidRPr="008C4C1E">
        <w:rPr>
          <w:rFonts w:ascii="Times New Roman" w:hAnsi="Times New Roman"/>
          <w:sz w:val="28"/>
          <w:szCs w:val="28"/>
        </w:rPr>
        <w:t>8</w:t>
      </w:r>
      <w:r w:rsidRPr="008C4C1E">
        <w:rPr>
          <w:rFonts w:ascii="Times New Roman" w:hAnsi="Times New Roman"/>
          <w:sz w:val="28"/>
          <w:szCs w:val="28"/>
        </w:rPr>
        <w:t xml:space="preserve"> года разработать план мероприятий по их реализации.</w:t>
      </w:r>
    </w:p>
    <w:p w:rsidR="00F679DB" w:rsidRPr="008C4C1E" w:rsidRDefault="00F679DB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C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C4C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C1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профсоюзный комитет первичной профсоюзной организации ОАО «Российские железные дороги» РОСПРОФЖЕЛ</w:t>
      </w:r>
      <w:r w:rsidR="00DA47F7">
        <w:rPr>
          <w:rFonts w:ascii="Times New Roman" w:hAnsi="Times New Roman"/>
          <w:sz w:val="28"/>
          <w:szCs w:val="28"/>
        </w:rPr>
        <w:t>.</w:t>
      </w:r>
    </w:p>
    <w:p w:rsidR="005C2116" w:rsidRPr="008C4C1E" w:rsidRDefault="005C2116" w:rsidP="005D6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2116" w:rsidRPr="008C4C1E" w:rsidRDefault="005C2116" w:rsidP="00FD43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insideH w:val="single" w:sz="4" w:space="0" w:color="auto"/>
        </w:tblBorders>
        <w:tblLook w:val="01E0"/>
      </w:tblPr>
      <w:tblGrid>
        <w:gridCol w:w="5778"/>
        <w:gridCol w:w="1788"/>
        <w:gridCol w:w="2748"/>
      </w:tblGrid>
      <w:tr w:rsidR="005C2116" w:rsidRPr="008C4C1E" w:rsidTr="002C4B06">
        <w:tc>
          <w:tcPr>
            <w:tcW w:w="5778" w:type="dxa"/>
          </w:tcPr>
          <w:p w:rsidR="005C2116" w:rsidRPr="008C4C1E" w:rsidRDefault="002C4B06" w:rsidP="002C4B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C1E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  <w:r w:rsidR="005C2116" w:rsidRPr="008C4C1E">
              <w:rPr>
                <w:rFonts w:ascii="Times New Roman" w:hAnsi="Times New Roman"/>
                <w:b/>
                <w:sz w:val="28"/>
                <w:szCs w:val="28"/>
              </w:rPr>
              <w:t>первичной профсоюзной организации ОАО «Российские железные дороги» Российского профессионального союза</w:t>
            </w:r>
            <w:r w:rsidRPr="008C4C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2116" w:rsidRPr="008C4C1E">
              <w:rPr>
                <w:rFonts w:ascii="Times New Roman" w:hAnsi="Times New Roman"/>
                <w:b/>
                <w:sz w:val="28"/>
                <w:szCs w:val="28"/>
              </w:rPr>
              <w:t>железнодорожников и транспортных строителей (РОСПРОФЖЕЛ)</w:t>
            </w:r>
          </w:p>
        </w:tc>
        <w:tc>
          <w:tcPr>
            <w:tcW w:w="1788" w:type="dxa"/>
          </w:tcPr>
          <w:p w:rsidR="005C2116" w:rsidRPr="008C4C1E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</w:tcPr>
          <w:p w:rsidR="005C2116" w:rsidRPr="008C4C1E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C4C1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C4C1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5C2116" w:rsidRPr="008C4C1E" w:rsidRDefault="005C2116" w:rsidP="005C21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16" w:rsidRPr="008C4C1E" w:rsidRDefault="005C2116" w:rsidP="002C4B0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4C1E">
              <w:rPr>
                <w:rFonts w:ascii="Times New Roman" w:hAnsi="Times New Roman"/>
                <w:b/>
                <w:sz w:val="28"/>
                <w:szCs w:val="28"/>
              </w:rPr>
              <w:t>Н.А.</w:t>
            </w:r>
            <w:r w:rsidR="009C489D" w:rsidRPr="008C4C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4C1E">
              <w:rPr>
                <w:rFonts w:ascii="Times New Roman" w:hAnsi="Times New Roman"/>
                <w:b/>
                <w:sz w:val="28"/>
                <w:szCs w:val="28"/>
              </w:rPr>
              <w:t>Никифоров</w:t>
            </w:r>
          </w:p>
        </w:tc>
      </w:tr>
    </w:tbl>
    <w:p w:rsidR="005C2116" w:rsidRPr="008C4C1E" w:rsidRDefault="005C2116" w:rsidP="00BA174B">
      <w:pPr>
        <w:pStyle w:val="20"/>
        <w:spacing w:line="240" w:lineRule="auto"/>
        <w:rPr>
          <w:rFonts w:ascii="Times New Roman" w:hAnsi="Times New Roman"/>
          <w:sz w:val="20"/>
          <w:szCs w:val="20"/>
        </w:rPr>
      </w:pPr>
    </w:p>
    <w:sectPr w:rsidR="005C2116" w:rsidRPr="008C4C1E" w:rsidSect="00723A9A">
      <w:footerReference w:type="default" r:id="rId9"/>
      <w:pgSz w:w="11905" w:h="16837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AFF" w:rsidRDefault="00404AFF" w:rsidP="00A268A1">
      <w:pPr>
        <w:spacing w:after="0" w:line="240" w:lineRule="auto"/>
      </w:pPr>
      <w:r>
        <w:separator/>
      </w:r>
    </w:p>
  </w:endnote>
  <w:endnote w:type="continuationSeparator" w:id="0">
    <w:p w:rsidR="00404AFF" w:rsidRDefault="00404AFF" w:rsidP="00A2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B06" w:rsidRDefault="00A440BC">
    <w:pPr>
      <w:pStyle w:val="ae"/>
      <w:jc w:val="center"/>
    </w:pPr>
    <w:r>
      <w:fldChar w:fldCharType="begin"/>
    </w:r>
    <w:r w:rsidR="002C4B06">
      <w:instrText>PAGE   \* MERGEFORMAT</w:instrText>
    </w:r>
    <w:r>
      <w:fldChar w:fldCharType="separate"/>
    </w:r>
    <w:r w:rsidR="0003392C">
      <w:rPr>
        <w:noProof/>
      </w:rPr>
      <w:t>1</w:t>
    </w:r>
    <w:r>
      <w:fldChar w:fldCharType="end"/>
    </w:r>
  </w:p>
  <w:p w:rsidR="00A268A1" w:rsidRDefault="00A268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AFF" w:rsidRDefault="00404AFF" w:rsidP="00A268A1">
      <w:pPr>
        <w:spacing w:after="0" w:line="240" w:lineRule="auto"/>
      </w:pPr>
      <w:r>
        <w:separator/>
      </w:r>
    </w:p>
  </w:footnote>
  <w:footnote w:type="continuationSeparator" w:id="0">
    <w:p w:rsidR="00404AFF" w:rsidRDefault="00404AFF" w:rsidP="00A2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4FA36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3E6E55"/>
    <w:multiLevelType w:val="hybridMultilevel"/>
    <w:tmpl w:val="20FCCF62"/>
    <w:lvl w:ilvl="0" w:tplc="88E67AC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930F75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440F4215"/>
    <w:multiLevelType w:val="hybridMultilevel"/>
    <w:tmpl w:val="D8942496"/>
    <w:lvl w:ilvl="0" w:tplc="ABD8E8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61540"/>
    <w:multiLevelType w:val="hybridMultilevel"/>
    <w:tmpl w:val="38FC67CA"/>
    <w:lvl w:ilvl="0" w:tplc="FD9605D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512149"/>
    <w:multiLevelType w:val="multilevel"/>
    <w:tmpl w:val="0586423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804698A"/>
    <w:multiLevelType w:val="singleLevel"/>
    <w:tmpl w:val="984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6A54667A"/>
    <w:multiLevelType w:val="hybridMultilevel"/>
    <w:tmpl w:val="5792D4D8"/>
    <w:lvl w:ilvl="0" w:tplc="290ACC4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047225"/>
    <w:multiLevelType w:val="hybridMultilevel"/>
    <w:tmpl w:val="7826C0CC"/>
    <w:lvl w:ilvl="0" w:tplc="F7F8674E">
      <w:start w:val="1"/>
      <w:numFmt w:val="decimal"/>
      <w:lvlText w:val="%1."/>
      <w:lvlJc w:val="left"/>
      <w:pPr>
        <w:ind w:left="246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B91B90"/>
    <w:multiLevelType w:val="hybridMultilevel"/>
    <w:tmpl w:val="EF94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9264D"/>
    <w:multiLevelType w:val="multilevel"/>
    <w:tmpl w:val="201051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4CAE"/>
    <w:rsid w:val="0003392C"/>
    <w:rsid w:val="000507F2"/>
    <w:rsid w:val="00061054"/>
    <w:rsid w:val="000671E7"/>
    <w:rsid w:val="000675DD"/>
    <w:rsid w:val="00070382"/>
    <w:rsid w:val="000B43BD"/>
    <w:rsid w:val="000D19C0"/>
    <w:rsid w:val="000E0707"/>
    <w:rsid w:val="000F1600"/>
    <w:rsid w:val="000F25ED"/>
    <w:rsid w:val="00101F31"/>
    <w:rsid w:val="00123BB8"/>
    <w:rsid w:val="001323D4"/>
    <w:rsid w:val="00134189"/>
    <w:rsid w:val="00154CAE"/>
    <w:rsid w:val="001715A1"/>
    <w:rsid w:val="001A7911"/>
    <w:rsid w:val="001B3A56"/>
    <w:rsid w:val="001B3F1B"/>
    <w:rsid w:val="001C2C94"/>
    <w:rsid w:val="001D3F09"/>
    <w:rsid w:val="001E3E90"/>
    <w:rsid w:val="001E6F76"/>
    <w:rsid w:val="002200F4"/>
    <w:rsid w:val="00232E85"/>
    <w:rsid w:val="0023761D"/>
    <w:rsid w:val="002422CF"/>
    <w:rsid w:val="002435AF"/>
    <w:rsid w:val="002775E1"/>
    <w:rsid w:val="002913F7"/>
    <w:rsid w:val="002A0646"/>
    <w:rsid w:val="002A341B"/>
    <w:rsid w:val="002A6C67"/>
    <w:rsid w:val="002C0268"/>
    <w:rsid w:val="002C4B06"/>
    <w:rsid w:val="002D467C"/>
    <w:rsid w:val="002E25CE"/>
    <w:rsid w:val="002E6D9E"/>
    <w:rsid w:val="00311F7A"/>
    <w:rsid w:val="00317B56"/>
    <w:rsid w:val="00324EB6"/>
    <w:rsid w:val="00371CC3"/>
    <w:rsid w:val="003828E0"/>
    <w:rsid w:val="00382F69"/>
    <w:rsid w:val="003A5EC0"/>
    <w:rsid w:val="003B3468"/>
    <w:rsid w:val="003B4D5D"/>
    <w:rsid w:val="003C68A8"/>
    <w:rsid w:val="003F07AB"/>
    <w:rsid w:val="003F26CA"/>
    <w:rsid w:val="00404AFF"/>
    <w:rsid w:val="00406A34"/>
    <w:rsid w:val="004151F1"/>
    <w:rsid w:val="00423D42"/>
    <w:rsid w:val="00423DE9"/>
    <w:rsid w:val="004613A7"/>
    <w:rsid w:val="00464AA7"/>
    <w:rsid w:val="00467BF8"/>
    <w:rsid w:val="0047185D"/>
    <w:rsid w:val="004729E1"/>
    <w:rsid w:val="00472F7C"/>
    <w:rsid w:val="004734A0"/>
    <w:rsid w:val="004A2B5E"/>
    <w:rsid w:val="004B41FC"/>
    <w:rsid w:val="004D5B8E"/>
    <w:rsid w:val="005014B8"/>
    <w:rsid w:val="00512A7E"/>
    <w:rsid w:val="005467C6"/>
    <w:rsid w:val="005469F5"/>
    <w:rsid w:val="00550394"/>
    <w:rsid w:val="005650DC"/>
    <w:rsid w:val="00572DB0"/>
    <w:rsid w:val="005C2116"/>
    <w:rsid w:val="005C22F5"/>
    <w:rsid w:val="005C270E"/>
    <w:rsid w:val="005D6587"/>
    <w:rsid w:val="005E5757"/>
    <w:rsid w:val="00600FFF"/>
    <w:rsid w:val="006020E2"/>
    <w:rsid w:val="006165AF"/>
    <w:rsid w:val="00627CF2"/>
    <w:rsid w:val="00650DA7"/>
    <w:rsid w:val="00653894"/>
    <w:rsid w:val="006645DD"/>
    <w:rsid w:val="00687074"/>
    <w:rsid w:val="00691216"/>
    <w:rsid w:val="006959BB"/>
    <w:rsid w:val="006A36E5"/>
    <w:rsid w:val="006F1B97"/>
    <w:rsid w:val="006F77E6"/>
    <w:rsid w:val="00706B5B"/>
    <w:rsid w:val="00723A9A"/>
    <w:rsid w:val="00763559"/>
    <w:rsid w:val="00773D07"/>
    <w:rsid w:val="007A0CB5"/>
    <w:rsid w:val="007A6184"/>
    <w:rsid w:val="007C0165"/>
    <w:rsid w:val="007D27DD"/>
    <w:rsid w:val="007E490C"/>
    <w:rsid w:val="007E5E3C"/>
    <w:rsid w:val="007E67B1"/>
    <w:rsid w:val="00806F46"/>
    <w:rsid w:val="008151C0"/>
    <w:rsid w:val="008237B5"/>
    <w:rsid w:val="00824E61"/>
    <w:rsid w:val="00850AC7"/>
    <w:rsid w:val="0087143A"/>
    <w:rsid w:val="008758B4"/>
    <w:rsid w:val="00882F26"/>
    <w:rsid w:val="0089077F"/>
    <w:rsid w:val="00897747"/>
    <w:rsid w:val="008A0A48"/>
    <w:rsid w:val="008A731D"/>
    <w:rsid w:val="008C4C1E"/>
    <w:rsid w:val="008E37A6"/>
    <w:rsid w:val="00922A5E"/>
    <w:rsid w:val="00946724"/>
    <w:rsid w:val="00953356"/>
    <w:rsid w:val="009736A2"/>
    <w:rsid w:val="009B043E"/>
    <w:rsid w:val="009C489D"/>
    <w:rsid w:val="009E3FF4"/>
    <w:rsid w:val="009E6824"/>
    <w:rsid w:val="009E68B8"/>
    <w:rsid w:val="00A10706"/>
    <w:rsid w:val="00A22501"/>
    <w:rsid w:val="00A268A1"/>
    <w:rsid w:val="00A35C41"/>
    <w:rsid w:val="00A3612A"/>
    <w:rsid w:val="00A440BC"/>
    <w:rsid w:val="00A45AC3"/>
    <w:rsid w:val="00A52D7C"/>
    <w:rsid w:val="00A5554D"/>
    <w:rsid w:val="00A55926"/>
    <w:rsid w:val="00A564B1"/>
    <w:rsid w:val="00A662A8"/>
    <w:rsid w:val="00A678D7"/>
    <w:rsid w:val="00A714FC"/>
    <w:rsid w:val="00AA5C88"/>
    <w:rsid w:val="00AB20AE"/>
    <w:rsid w:val="00AB3C85"/>
    <w:rsid w:val="00AC5E33"/>
    <w:rsid w:val="00AD14B1"/>
    <w:rsid w:val="00AE1D47"/>
    <w:rsid w:val="00AE52C2"/>
    <w:rsid w:val="00AE642C"/>
    <w:rsid w:val="00B006DB"/>
    <w:rsid w:val="00B23F63"/>
    <w:rsid w:val="00B318EB"/>
    <w:rsid w:val="00B36979"/>
    <w:rsid w:val="00B407FB"/>
    <w:rsid w:val="00B56D89"/>
    <w:rsid w:val="00B60CA5"/>
    <w:rsid w:val="00BA035D"/>
    <w:rsid w:val="00BA174B"/>
    <w:rsid w:val="00C0413D"/>
    <w:rsid w:val="00C117D5"/>
    <w:rsid w:val="00C17825"/>
    <w:rsid w:val="00C17CF5"/>
    <w:rsid w:val="00C55138"/>
    <w:rsid w:val="00C57BA8"/>
    <w:rsid w:val="00C7086C"/>
    <w:rsid w:val="00CF1168"/>
    <w:rsid w:val="00D02818"/>
    <w:rsid w:val="00D12BE4"/>
    <w:rsid w:val="00D12FF5"/>
    <w:rsid w:val="00D36493"/>
    <w:rsid w:val="00D67569"/>
    <w:rsid w:val="00D91DAB"/>
    <w:rsid w:val="00DA47F7"/>
    <w:rsid w:val="00DA580D"/>
    <w:rsid w:val="00DC4CE2"/>
    <w:rsid w:val="00DE0571"/>
    <w:rsid w:val="00E2134A"/>
    <w:rsid w:val="00E52897"/>
    <w:rsid w:val="00E57807"/>
    <w:rsid w:val="00E8212B"/>
    <w:rsid w:val="00E86E88"/>
    <w:rsid w:val="00E90AB1"/>
    <w:rsid w:val="00E9179C"/>
    <w:rsid w:val="00E91E54"/>
    <w:rsid w:val="00E97C5F"/>
    <w:rsid w:val="00EA4EC3"/>
    <w:rsid w:val="00EA6063"/>
    <w:rsid w:val="00EA6CEC"/>
    <w:rsid w:val="00EB7379"/>
    <w:rsid w:val="00EC7F9D"/>
    <w:rsid w:val="00ED6291"/>
    <w:rsid w:val="00EE7B49"/>
    <w:rsid w:val="00EF2EEB"/>
    <w:rsid w:val="00EF47D6"/>
    <w:rsid w:val="00EF6254"/>
    <w:rsid w:val="00F11B63"/>
    <w:rsid w:val="00F14EB7"/>
    <w:rsid w:val="00F22D30"/>
    <w:rsid w:val="00F306A0"/>
    <w:rsid w:val="00F36477"/>
    <w:rsid w:val="00F52F75"/>
    <w:rsid w:val="00F6079A"/>
    <w:rsid w:val="00F653AE"/>
    <w:rsid w:val="00F679DB"/>
    <w:rsid w:val="00F7455A"/>
    <w:rsid w:val="00F92609"/>
    <w:rsid w:val="00F96557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40B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440B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440BC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440BC"/>
    <w:rPr>
      <w:color w:val="auto"/>
    </w:rPr>
  </w:style>
  <w:style w:type="table" w:styleId="a4">
    <w:name w:val="Table Grid"/>
    <w:basedOn w:val="a2"/>
    <w:uiPriority w:val="59"/>
    <w:rsid w:val="00461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  <w:style w:type="paragraph" w:styleId="ae">
    <w:name w:val="footer"/>
    <w:basedOn w:val="a0"/>
    <w:link w:val="af"/>
    <w:uiPriority w:val="99"/>
    <w:unhideWhenUsed/>
    <w:rsid w:val="00A268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268A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0">
    <w:name w:val="Body Text 2"/>
    <w:basedOn w:val="a0"/>
    <w:link w:val="21"/>
    <w:uiPriority w:val="99"/>
    <w:unhideWhenUsed/>
    <w:rsid w:val="00AD14B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2"/>
    <w:next w:val="a4"/>
    <w:rsid w:val="004A2B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uiPriority w:val="99"/>
    <w:semiHidden/>
    <w:unhideWhenUsed/>
    <w:rsid w:val="002200F4"/>
    <w:pPr>
      <w:numPr>
        <w:numId w:val="6"/>
      </w:numPr>
      <w:tabs>
        <w:tab w:val="clear" w:pos="643"/>
        <w:tab w:val="num" w:pos="1069"/>
      </w:tabs>
      <w:ind w:left="709" w:firstLine="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17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15A1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0"/>
    <w:autoRedefine/>
    <w:rsid w:val="00897747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styleId="ad">
    <w:name w:val="List Paragraph"/>
    <w:basedOn w:val="a0"/>
    <w:uiPriority w:val="34"/>
    <w:qFormat/>
    <w:rsid w:val="005C270E"/>
    <w:pPr>
      <w:ind w:left="720"/>
      <w:contextualSpacing/>
    </w:pPr>
  </w:style>
  <w:style w:type="paragraph" w:styleId="ae">
    <w:name w:val="footer"/>
    <w:basedOn w:val="a0"/>
    <w:link w:val="af"/>
    <w:uiPriority w:val="99"/>
    <w:unhideWhenUsed/>
    <w:rsid w:val="00A268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268A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9FEF-CC3B-4735-8557-0E51EE7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>ESRR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creator>Марюха Владимир Владимирович</dc:creator>
  <cp:lastModifiedBy>User</cp:lastModifiedBy>
  <cp:revision>2</cp:revision>
  <cp:lastPrinted>2018-03-29T10:45:00Z</cp:lastPrinted>
  <dcterms:created xsi:type="dcterms:W3CDTF">2018-04-13T08:43:00Z</dcterms:created>
  <dcterms:modified xsi:type="dcterms:W3CDTF">2018-04-13T08:43:00Z</dcterms:modified>
</cp:coreProperties>
</file>