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52" w:rsidRPr="00791EB1" w:rsidRDefault="00E36652" w:rsidP="00E36652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791EB1">
        <w:rPr>
          <w:sz w:val="28"/>
          <w:szCs w:val="28"/>
        </w:rPr>
        <w:t xml:space="preserve">                                                                               Утверждено</w:t>
      </w:r>
      <w:r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 xml:space="preserve">Комитетом Дорпрофжел на </w:t>
      </w:r>
      <w:r>
        <w:rPr>
          <w:sz w:val="28"/>
          <w:szCs w:val="28"/>
          <w:lang w:val="en-US"/>
        </w:rPr>
        <w:t>I</w:t>
      </w:r>
      <w:r w:rsidRPr="00091CAA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Пленуме комитета Дорпрофже</w:t>
      </w:r>
      <w:r>
        <w:rPr>
          <w:sz w:val="28"/>
          <w:szCs w:val="28"/>
        </w:rPr>
        <w:t>л на ВСЖД</w:t>
      </w:r>
      <w:r w:rsidR="007B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B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ОАО «РЖД»  </w:t>
      </w:r>
      <w:r w:rsidRPr="00091CAA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 20</w:t>
      </w:r>
      <w:r w:rsidRPr="00091CAA">
        <w:rPr>
          <w:sz w:val="28"/>
          <w:szCs w:val="28"/>
        </w:rPr>
        <w:t>20</w:t>
      </w:r>
      <w:r w:rsidRPr="00791EB1">
        <w:rPr>
          <w:sz w:val="28"/>
          <w:szCs w:val="28"/>
        </w:rPr>
        <w:t xml:space="preserve"> г</w:t>
      </w:r>
    </w:p>
    <w:p w:rsidR="00E36652" w:rsidRPr="00E36652" w:rsidRDefault="00E36652" w:rsidP="00E36652">
      <w:pPr>
        <w:autoSpaceDE w:val="0"/>
        <w:autoSpaceDN w:val="0"/>
        <w:adjustRightInd w:val="0"/>
        <w:ind w:firstLine="720"/>
        <w:jc w:val="center"/>
        <w:rPr>
          <w:bCs/>
          <w:spacing w:val="20"/>
          <w:sz w:val="16"/>
          <w:szCs w:val="16"/>
        </w:rPr>
      </w:pPr>
    </w:p>
    <w:p w:rsidR="00E36652" w:rsidRPr="007B5FAC" w:rsidRDefault="00E36652" w:rsidP="007B5FAC">
      <w:pPr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  <w:r w:rsidRPr="007B5FAC">
        <w:rPr>
          <w:b/>
          <w:bCs/>
          <w:spacing w:val="20"/>
          <w:sz w:val="28"/>
          <w:szCs w:val="28"/>
        </w:rPr>
        <w:t>ПОЛОЖЕНИЕ</w:t>
      </w:r>
    </w:p>
    <w:p w:rsidR="00E36652" w:rsidRPr="007B5FAC" w:rsidRDefault="00E36652" w:rsidP="007B5F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5FAC">
        <w:rPr>
          <w:b/>
          <w:bCs/>
          <w:sz w:val="28"/>
          <w:szCs w:val="28"/>
        </w:rPr>
        <w:t>о Молодежном совете комитета Дорпрофжел на Восточно-Сибирской железной дороге – филиале ОАО «РЖД»</w:t>
      </w:r>
    </w:p>
    <w:p w:rsidR="00E36652" w:rsidRDefault="00E36652" w:rsidP="00E3665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36652" w:rsidRPr="007B5FAC" w:rsidRDefault="00E36652" w:rsidP="007B5FA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B5FAC"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  <w:lang w:val="x-none" w:eastAsia="x-none"/>
        </w:rPr>
      </w:pP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Положение о Молодежном совете </w:t>
      </w:r>
      <w:r>
        <w:rPr>
          <w:bCs/>
          <w:color w:val="000000"/>
          <w:spacing w:val="-2"/>
          <w:sz w:val="28"/>
          <w:szCs w:val="28"/>
          <w:lang w:eastAsia="x-none"/>
        </w:rPr>
        <w:t>комитета Дорпрофжел</w:t>
      </w:r>
      <w:r>
        <w:rPr>
          <w:bCs/>
          <w:color w:val="000000"/>
          <w:sz w:val="28"/>
          <w:szCs w:val="28"/>
          <w:lang w:val="x-none" w:eastAsia="x-none"/>
        </w:rPr>
        <w:t xml:space="preserve"> (далее - Положение) определяет порядок создания, </w:t>
      </w:r>
      <w:r>
        <w:rPr>
          <w:sz w:val="28"/>
          <w:szCs w:val="28"/>
          <w:lang w:val="x-none" w:eastAsia="x-none"/>
        </w:rPr>
        <w:t xml:space="preserve">деятельности, функции </w:t>
      </w:r>
      <w:r>
        <w:rPr>
          <w:sz w:val="28"/>
          <w:szCs w:val="28"/>
          <w:lang w:eastAsia="x-none"/>
        </w:rPr>
        <w:t>Молодёжного совета комитета Дорпрофжел</w:t>
      </w:r>
      <w:r>
        <w:rPr>
          <w:sz w:val="28"/>
          <w:szCs w:val="28"/>
          <w:lang w:val="x-none" w:eastAsia="x-none"/>
        </w:rPr>
        <w:t>, осуществляющего свою деятельность на общественных началах.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  <w:lang w:val="x-none" w:eastAsia="x-none"/>
        </w:rPr>
      </w:pP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комитета Дорпрофжел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(далее – Молодежный совет) создается с целью осуществления координации деятельности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профсоюзных организаций Дорпрофжел 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по работе с учащейся и работающей молодежью, эффективной защиты их интересов, социально-трудовых прав, создания предпосылок для омоложения кадрового потенциала в профсоюзном движении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 Дорожной территориальной организации РОСПРОФЖЕЛ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, разработки предложений, планов мероприятий, формирования и реализации молодежной политики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Дорпрофжел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.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Молодежный совет создается </w:t>
      </w:r>
      <w:r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val="x-none" w:eastAsia="x-none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решени</w:t>
      </w:r>
      <w:r w:rsidR="00455EAF">
        <w:rPr>
          <w:rFonts w:ascii="TimesNewRomanPSMT" w:hAnsi="TimesNewRomanPSMT" w:cs="TimesNewRomanPSMT"/>
          <w:sz w:val="28"/>
          <w:szCs w:val="28"/>
          <w:lang w:eastAsia="x-none"/>
        </w:rPr>
        <w:t>ю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комитета Дорпрофжел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.</w:t>
      </w:r>
      <w:r w:rsidR="00EA01FA">
        <w:rPr>
          <w:rFonts w:ascii="TimesNewRomanPSMT" w:hAnsi="TimesNewRomanPSMT" w:cs="TimesNewRomanPSMT"/>
          <w:sz w:val="28"/>
          <w:szCs w:val="28"/>
          <w:lang w:eastAsia="x-none"/>
        </w:rPr>
        <w:t xml:space="preserve"> </w:t>
      </w:r>
      <w:proofErr w:type="gramStart"/>
      <w:r w:rsidR="00EA01FA">
        <w:rPr>
          <w:rFonts w:ascii="TimesNewRomanPSMT" w:hAnsi="TimesNewRomanPSMT" w:cs="TimesNewRomanPSMT"/>
          <w:sz w:val="28"/>
          <w:szCs w:val="28"/>
          <w:lang w:eastAsia="x-none"/>
        </w:rPr>
        <w:t xml:space="preserve">В состав </w:t>
      </w:r>
      <w:r w:rsidR="00EA01FA">
        <w:rPr>
          <w:sz w:val="28"/>
          <w:szCs w:val="28"/>
          <w:lang w:val="x-none" w:eastAsia="x-none"/>
        </w:rPr>
        <w:t>Молодежн</w:t>
      </w:r>
      <w:r w:rsidR="00EA01FA">
        <w:rPr>
          <w:sz w:val="28"/>
          <w:szCs w:val="28"/>
          <w:lang w:eastAsia="x-none"/>
        </w:rPr>
        <w:t>ого</w:t>
      </w:r>
      <w:r w:rsidR="00EA01FA">
        <w:rPr>
          <w:sz w:val="28"/>
          <w:szCs w:val="28"/>
          <w:lang w:val="x-none" w:eastAsia="x-none"/>
        </w:rPr>
        <w:t xml:space="preserve"> совет</w:t>
      </w:r>
      <w:r w:rsidR="00EA01FA">
        <w:rPr>
          <w:sz w:val="28"/>
          <w:szCs w:val="28"/>
          <w:lang w:eastAsia="x-none"/>
        </w:rPr>
        <w:t>а входят председатели Молодежных советов филиалов и регионального отдела Дорпрофжел</w:t>
      </w:r>
      <w:r w:rsidR="00EA01FA" w:rsidRPr="00EA01FA">
        <w:rPr>
          <w:sz w:val="28"/>
          <w:szCs w:val="28"/>
          <w:lang w:eastAsia="x-none"/>
        </w:rPr>
        <w:t>,</w:t>
      </w:r>
      <w:r w:rsidR="00EA01FA">
        <w:rPr>
          <w:sz w:val="28"/>
          <w:szCs w:val="28"/>
          <w:lang w:eastAsia="x-none"/>
        </w:rPr>
        <w:t xml:space="preserve"> председатель ППО студентов </w:t>
      </w:r>
      <w:r w:rsidR="007B5FAC">
        <w:rPr>
          <w:sz w:val="28"/>
          <w:szCs w:val="28"/>
          <w:lang w:eastAsia="x-none"/>
        </w:rPr>
        <w:t>ИрГУПСа</w:t>
      </w:r>
      <w:r w:rsidR="00EA01FA" w:rsidRPr="00EA01FA">
        <w:rPr>
          <w:sz w:val="28"/>
          <w:szCs w:val="28"/>
          <w:lang w:eastAsia="x-none"/>
        </w:rPr>
        <w:t>,</w:t>
      </w:r>
      <w:r w:rsidR="00EA01FA">
        <w:rPr>
          <w:sz w:val="28"/>
          <w:szCs w:val="28"/>
          <w:lang w:eastAsia="x-none"/>
        </w:rPr>
        <w:t xml:space="preserve"> председатель Молодежного совета Восточно-Сибирской железной дороги</w:t>
      </w:r>
      <w:r w:rsidR="00EA01FA" w:rsidRPr="00EA01FA">
        <w:rPr>
          <w:sz w:val="28"/>
          <w:szCs w:val="28"/>
          <w:lang w:eastAsia="x-none"/>
        </w:rPr>
        <w:t>,</w:t>
      </w:r>
      <w:r w:rsidR="00EA01FA">
        <w:rPr>
          <w:sz w:val="28"/>
          <w:szCs w:val="28"/>
          <w:lang w:eastAsia="x-none"/>
        </w:rPr>
        <w:t xml:space="preserve"> специалист по информационной работе аппарата Дорпрофжел</w:t>
      </w:r>
      <w:r w:rsidR="00EA01FA" w:rsidRPr="00EA01FA">
        <w:rPr>
          <w:sz w:val="28"/>
          <w:szCs w:val="28"/>
          <w:lang w:eastAsia="x-none"/>
        </w:rPr>
        <w:t>,</w:t>
      </w:r>
      <w:r w:rsidR="00EA01FA">
        <w:rPr>
          <w:sz w:val="28"/>
          <w:szCs w:val="28"/>
          <w:lang w:eastAsia="x-none"/>
        </w:rPr>
        <w:t xml:space="preserve"> председатели Молодежных советов вертикальных ППО (по согласованию).</w:t>
      </w:r>
      <w:proofErr w:type="gramEnd"/>
      <w:r w:rsidR="00EA01FA">
        <w:rPr>
          <w:sz w:val="28"/>
          <w:szCs w:val="28"/>
          <w:lang w:eastAsia="x-none"/>
        </w:rPr>
        <w:t xml:space="preserve">  Председатель Молодежного совета комитета Дорпрофжел избирается из молодежного кадрового резерва по рекомендации президиума Дорпрофжел.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  <w:lang w:val="x-none" w:eastAsia="x-none"/>
        </w:rPr>
      </w:pP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в своей практической деятельности </w:t>
      </w:r>
      <w:r>
        <w:rPr>
          <w:sz w:val="28"/>
          <w:szCs w:val="28"/>
          <w:lang w:val="x-none" w:eastAsia="x-none"/>
        </w:rPr>
        <w:t>руководствуется законодательством Российской Федерации, Уставом</w:t>
      </w:r>
      <w:r>
        <w:rPr>
          <w:sz w:val="28"/>
          <w:szCs w:val="28"/>
          <w:lang w:eastAsia="x-none"/>
        </w:rPr>
        <w:t xml:space="preserve"> РОСПРОФЖЕЛ</w:t>
      </w:r>
      <w:r>
        <w:rPr>
          <w:sz w:val="28"/>
          <w:szCs w:val="28"/>
          <w:lang w:val="x-none" w:eastAsia="x-none"/>
        </w:rPr>
        <w:t>, решениями Съезда</w:t>
      </w:r>
      <w:r>
        <w:rPr>
          <w:sz w:val="28"/>
          <w:szCs w:val="28"/>
          <w:lang w:eastAsia="x-none"/>
        </w:rPr>
        <w:t xml:space="preserve"> РОСПРОФЖЕЛ</w:t>
      </w:r>
      <w:r>
        <w:rPr>
          <w:sz w:val="28"/>
          <w:szCs w:val="28"/>
          <w:lang w:val="x-none" w:eastAsia="x-none"/>
        </w:rPr>
        <w:t>, Ц</w:t>
      </w:r>
      <w:r>
        <w:rPr>
          <w:sz w:val="28"/>
          <w:szCs w:val="28"/>
          <w:lang w:eastAsia="x-none"/>
        </w:rPr>
        <w:t>ентрального комитета РОСПРОФЖЕЛ</w:t>
      </w:r>
      <w:r>
        <w:rPr>
          <w:sz w:val="28"/>
          <w:szCs w:val="28"/>
          <w:lang w:val="x-none" w:eastAsia="x-none"/>
        </w:rPr>
        <w:t>, Президиума</w:t>
      </w:r>
      <w:r>
        <w:rPr>
          <w:sz w:val="28"/>
          <w:szCs w:val="28"/>
          <w:lang w:eastAsia="x-none"/>
        </w:rPr>
        <w:t xml:space="preserve"> РОСПРОФЖЕЛ</w:t>
      </w:r>
      <w:r>
        <w:rPr>
          <w:sz w:val="28"/>
          <w:szCs w:val="28"/>
          <w:lang w:val="x-none" w:eastAsia="x-none"/>
        </w:rPr>
        <w:t xml:space="preserve">, нормативными актами, 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Концепцией молодежной политики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, Молодежного совета РОСПРОФЖЕЛ, решениями конференций,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комитета, президиума Дорпрофжел, п.4.7.</w:t>
      </w:r>
      <w:r w:rsidRPr="00E36652">
        <w:rPr>
          <w:rFonts w:ascii="TimesNewRomanPSMT" w:hAnsi="TimesNewRomanPSMT" w:cs="TimesNewRomanPSMT"/>
          <w:sz w:val="28"/>
          <w:szCs w:val="28"/>
          <w:lang w:eastAsia="x-none"/>
        </w:rPr>
        <w:t>,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 8.6.23 Устава РОСПРОФЖЕЛ</w:t>
      </w:r>
      <w:r w:rsidRPr="00E36652">
        <w:rPr>
          <w:rFonts w:ascii="TimesNewRomanPSMT" w:hAnsi="TimesNewRomanPSMT" w:cs="TimesNewRomanPSMT"/>
          <w:sz w:val="28"/>
          <w:szCs w:val="28"/>
          <w:lang w:eastAsia="x-none"/>
        </w:rPr>
        <w:t>,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настоящим Положением.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  <w:lang w:val="x-none" w:eastAsia="x-none"/>
        </w:rPr>
      </w:pP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взаимодействует с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профсоюзными 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организациями 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Дорпрофжел, ДЦОМП дороги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>, а также с молодежными советами (комиссиями)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 xml:space="preserve"> территориальных советов</w:t>
      </w:r>
      <w:r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общероссийских профсоюзов, ФНПР.</w:t>
      </w:r>
    </w:p>
    <w:p w:rsidR="00E36652" w:rsidRDefault="00E36652" w:rsidP="007B5FAC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совет в своей деятельности подотчетен президиуму, комитету, конференции Дорпрофжел.</w:t>
      </w:r>
    </w:p>
    <w:p w:rsidR="007B5FAC" w:rsidRPr="007B5FAC" w:rsidRDefault="007B5FAC" w:rsidP="007B5FAC">
      <w:pPr>
        <w:tabs>
          <w:tab w:val="left" w:pos="709"/>
        </w:tabs>
        <w:jc w:val="both"/>
        <w:rPr>
          <w:sz w:val="14"/>
          <w:szCs w:val="28"/>
        </w:rPr>
      </w:pPr>
    </w:p>
    <w:p w:rsidR="00E36652" w:rsidRPr="007B5FAC" w:rsidRDefault="00E36652" w:rsidP="007B5FAC">
      <w:pPr>
        <w:pStyle w:val="a5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B5FAC">
        <w:rPr>
          <w:rFonts w:ascii="TimesNewRomanPS-BoldMT" w:hAnsi="TimesNewRomanPS-BoldMT" w:cs="TimesNewRomanPS-BoldMT"/>
          <w:b/>
          <w:bCs/>
          <w:sz w:val="28"/>
          <w:szCs w:val="28"/>
        </w:rPr>
        <w:t>Основные функции Молодежного совета</w:t>
      </w:r>
    </w:p>
    <w:p w:rsidR="00E36652" w:rsidRDefault="00E36652" w:rsidP="007B5F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Сбор, анализ и распространение информации о положении различных категорий молодежи, их проблемах и актуальных вопросах, в том числе в области обучения, занятости и оплаты труда. Подготовка рекомендаций о </w:t>
      </w:r>
      <w:r>
        <w:rPr>
          <w:rFonts w:ascii="TimesNewRomanPSMT" w:hAnsi="TimesNewRomanPSMT" w:cs="TimesNewRomanPSMT"/>
          <w:bCs/>
          <w:sz w:val="28"/>
          <w:szCs w:val="28"/>
        </w:rPr>
        <w:lastRenderedPageBreak/>
        <w:t>способах и вариантах решения этих вопросов, предложений с выработкой конкретных мер, направленных на обеспечение социальной защищенности работающей и учащейся молодежи. Подготовка совместно с аппаратом комитета Дорпрофжел, филиалами, региональным отделом  Дорпрофжел методических рекомендаций по вопросам повышения уровня профессиональной подготовки, организации отдыха и учёбы, культурного досуга молодежи.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Взаимодействие с органами государственной власти, местного самоуправления, общественными объединениями и международными организациями, работодателями, средствами массовой информации и иными организациями в сфере молодежной политики, в реализации инициатив, направленных на защиту трудовых прав и социальных гарантий работающей и учащейся молодежи.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Координация деятельности профсоюзных организаций, направленной на защиту социально-экономических и трудовых прав и интересов учащейся и рабочей молодежи, внедрение в их работу современных образовательных и информационных технологий.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Участие и привлечение молодых профсоюзных активистов к работе по совершенствованию законодательства, подготовке разделов коллективных договоров и соглашений с учетом социально – экономических интересов молодежи, для решения жилищных проблем, создания условий для дополнительного обучения, повышения квалификации и профессионального уровня молодых специалистов и других вопросов.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Активное вовлечение молодежи в РОСПРОФЖЕЛ, совершенствование форм мотивации профсоюзного членства и работы в профсоюзных органах различного уровня.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Осуществление работы по обучению и подготовке резерва профсоюзных кадров и актива из числа молодежи, обеспечению представительства молодежи в выборных органах профсоюзных организаций и Дорпрофжел.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Формирование среди молодежи имиджа РОСПРОФЖЕЛ,  Дорпрофжел как престижной и сильной организации, способной защищать трудовые, социальные и иные права молодежи.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Воспитание у молодого работника уважения к ветеранам и отраслевым традициям.</w:t>
      </w:r>
    </w:p>
    <w:p w:rsidR="00E36652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Обобщение и распространение опыта работы с молодежью  профсоюзных организаций.  </w:t>
      </w:r>
    </w:p>
    <w:p w:rsidR="00566EFD" w:rsidRDefault="00E36652" w:rsidP="007B5FA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Подготовка информации по молодежной тематике для профсоюзных и отраслевых изданий, раздела на сайтах Дорпрофжел, посвященных молодежной политике.</w:t>
      </w:r>
    </w:p>
    <w:p w:rsidR="00E36652" w:rsidRDefault="00E36652" w:rsidP="007B5FA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E36652" w:rsidRPr="007B5FAC" w:rsidRDefault="00E36652" w:rsidP="007B5FAC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7B5FAC">
        <w:rPr>
          <w:rFonts w:ascii="TimesNewRomanPSMT" w:hAnsi="TimesNewRomanPSMT" w:cs="TimesNewRomanPSMT"/>
          <w:b/>
          <w:bCs/>
          <w:sz w:val="28"/>
          <w:szCs w:val="28"/>
        </w:rPr>
        <w:t>Организация работы Молодежного совета</w:t>
      </w:r>
    </w:p>
    <w:p w:rsidR="00E36652" w:rsidRPr="00566EFD" w:rsidRDefault="00E36652" w:rsidP="007B5FAC">
      <w:pPr>
        <w:tabs>
          <w:tab w:val="left" w:pos="709"/>
        </w:tabs>
        <w:autoSpaceDE w:val="0"/>
        <w:autoSpaceDN w:val="0"/>
        <w:adjustRightInd w:val="0"/>
        <w:rPr>
          <w:rFonts w:ascii="TimesNewRomanPSMT" w:hAnsi="TimesNewRomanPSMT" w:cs="TimesNewRomanPSMT"/>
          <w:bCs/>
          <w:sz w:val="16"/>
          <w:szCs w:val="16"/>
        </w:rPr>
      </w:pPr>
    </w:p>
    <w:p w:rsidR="00E36652" w:rsidRPr="00E36652" w:rsidRDefault="00E36652" w:rsidP="007B5FA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  Молодежного совета утверждаются комитетом Дорпрофжел.</w:t>
      </w:r>
    </w:p>
    <w:p w:rsidR="00E36652" w:rsidRPr="00E36652" w:rsidRDefault="00E36652" w:rsidP="00455EA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</w:t>
      </w:r>
      <w:r w:rsidR="00455E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Председатель Молодежного совета утверждается  президиумом Дорпрофжел.</w:t>
      </w:r>
    </w:p>
    <w:p w:rsidR="00E36652" w:rsidRDefault="00E36652" w:rsidP="007B5F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lastRenderedPageBreak/>
        <w:t>3.3.</w:t>
      </w:r>
      <w:r w:rsidR="00455EAF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Молодежный совет </w:t>
      </w:r>
      <w:r>
        <w:rPr>
          <w:sz w:val="28"/>
          <w:szCs w:val="28"/>
        </w:rPr>
        <w:t>организует свою работу в соответствии с перспективными, квартальными планами комитета Дорпрофжел, Молодежного совета ЦК РОСПРОФЖЕЛ.</w:t>
      </w:r>
    </w:p>
    <w:p w:rsidR="00E36652" w:rsidRDefault="00E36652" w:rsidP="007B5F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3.4.</w:t>
      </w:r>
      <w:r w:rsidR="00455EAF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Заседание Молодежного совета </w:t>
      </w:r>
      <w:r>
        <w:rPr>
          <w:sz w:val="28"/>
          <w:szCs w:val="28"/>
        </w:rPr>
        <w:t>проводится не реже двух раз в год и считается правомочным, если в нем участвует более половины списочного состава.</w:t>
      </w:r>
    </w:p>
    <w:p w:rsidR="00E36652" w:rsidRDefault="00E36652" w:rsidP="00455EAF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Cs/>
          <w:sz w:val="28"/>
          <w:szCs w:val="28"/>
        </w:rPr>
        <w:t xml:space="preserve">Решения </w:t>
      </w:r>
      <w:r>
        <w:rPr>
          <w:sz w:val="28"/>
          <w:szCs w:val="28"/>
        </w:rPr>
        <w:t>принимаются большинством голосов членов Молодежного совета, участвующих в заседании и оформляются протоколом заседания и решением Молодежного совета.</w:t>
      </w:r>
    </w:p>
    <w:p w:rsidR="00E36652" w:rsidRDefault="00E36652" w:rsidP="00455EAF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Молодежный совет по направлениям своей деятельности, разрабатывает рекомендации и выносит их на рассмотрение конференций, комитета, президиума Дорпрофжел, Молодежного совета ЦК РОСПРОФЖЕЛ.</w:t>
      </w:r>
    </w:p>
    <w:p w:rsidR="00E36652" w:rsidRDefault="00E36652" w:rsidP="00455EAF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В заседаниях Молодежного совета могут участвовать представители профсоюзных организаций, штатные и выборные профсоюзные работники Дорпрофжел и его структурных подразделений, общественных объединений, формирований,  социальных партнеров, работодателей, органов государственной власти и местного самоуправления (по согласованию с председателем Дорпрофжел, его заместителями).</w:t>
      </w:r>
    </w:p>
    <w:p w:rsidR="00E36652" w:rsidRDefault="00E36652" w:rsidP="00455EAF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О своей работе и принятых решениях Молодежный совет информирует президиум, комитет, конференции Дорпрофжел, Молодежный совет ЦК РОСПРОФЖЕЛ.</w:t>
      </w:r>
    </w:p>
    <w:p w:rsidR="00566EFD" w:rsidRPr="00566EFD" w:rsidRDefault="00566EFD" w:rsidP="007B5F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sz w:val="16"/>
          <w:szCs w:val="16"/>
        </w:rPr>
      </w:pPr>
    </w:p>
    <w:p w:rsidR="00E36652" w:rsidRPr="007B5FAC" w:rsidRDefault="00E36652" w:rsidP="007B5FAC">
      <w:pPr>
        <w:numPr>
          <w:ilvl w:val="0"/>
          <w:numId w:val="21"/>
        </w:numPr>
        <w:tabs>
          <w:tab w:val="left" w:pos="709"/>
        </w:tabs>
        <w:ind w:left="0" w:firstLine="0"/>
        <w:jc w:val="center"/>
        <w:rPr>
          <w:b/>
          <w:sz w:val="28"/>
          <w:szCs w:val="28"/>
          <w:lang w:val="x-none" w:eastAsia="x-none"/>
        </w:rPr>
      </w:pPr>
      <w:r w:rsidRPr="007B5FAC">
        <w:rPr>
          <w:b/>
          <w:sz w:val="28"/>
          <w:szCs w:val="28"/>
          <w:lang w:val="x-none" w:eastAsia="x-none"/>
        </w:rPr>
        <w:t xml:space="preserve">Прекращение деятельности Молодежного совета, </w:t>
      </w:r>
    </w:p>
    <w:p w:rsidR="00E36652" w:rsidRPr="007B5FAC" w:rsidRDefault="00E36652" w:rsidP="007B5FAC">
      <w:pPr>
        <w:tabs>
          <w:tab w:val="left" w:pos="709"/>
        </w:tabs>
        <w:jc w:val="center"/>
        <w:rPr>
          <w:b/>
          <w:sz w:val="28"/>
          <w:szCs w:val="28"/>
          <w:lang w:eastAsia="x-none"/>
        </w:rPr>
      </w:pPr>
      <w:r w:rsidRPr="007B5FAC">
        <w:rPr>
          <w:b/>
          <w:sz w:val="28"/>
          <w:szCs w:val="28"/>
          <w:lang w:eastAsia="x-none"/>
        </w:rPr>
        <w:t>изменение</w:t>
      </w:r>
      <w:r w:rsidRPr="007B5FAC">
        <w:rPr>
          <w:b/>
          <w:sz w:val="28"/>
          <w:szCs w:val="28"/>
          <w:lang w:val="x-none" w:eastAsia="x-none"/>
        </w:rPr>
        <w:t xml:space="preserve"> его состава</w:t>
      </w:r>
    </w:p>
    <w:p w:rsidR="00EA01FA" w:rsidRPr="00EA01FA" w:rsidRDefault="00EA01FA" w:rsidP="007B5FAC">
      <w:pPr>
        <w:tabs>
          <w:tab w:val="left" w:pos="709"/>
        </w:tabs>
        <w:jc w:val="center"/>
        <w:rPr>
          <w:sz w:val="16"/>
          <w:szCs w:val="16"/>
          <w:lang w:eastAsia="x-none"/>
        </w:rPr>
      </w:pPr>
    </w:p>
    <w:p w:rsidR="00E36652" w:rsidRDefault="00E36652" w:rsidP="007B5FAC">
      <w:pPr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Молодежного совета может быть прекращена по решению комитета Дорпрофжел. </w:t>
      </w:r>
    </w:p>
    <w:p w:rsidR="00E36652" w:rsidRDefault="00E36652" w:rsidP="007B5FAC">
      <w:pPr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состава Молодежного совета, кандидатуры председателя Молодёжного совета может осуществляться по решению президиума, комитета Дорпрофжел. </w:t>
      </w:r>
    </w:p>
    <w:p w:rsidR="00E36652" w:rsidRDefault="00E36652" w:rsidP="00E3665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0"/>
          <w:szCs w:val="28"/>
        </w:rPr>
      </w:pPr>
    </w:p>
    <w:p w:rsidR="00E36652" w:rsidRDefault="00E36652" w:rsidP="00E36652">
      <w:pPr>
        <w:spacing w:before="120"/>
        <w:ind w:firstLine="720"/>
        <w:jc w:val="both"/>
        <w:rPr>
          <w:sz w:val="28"/>
          <w:szCs w:val="28"/>
        </w:rPr>
      </w:pPr>
    </w:p>
    <w:p w:rsidR="00E36652" w:rsidRDefault="00E36652" w:rsidP="00E36652">
      <w:pPr>
        <w:spacing w:before="120"/>
        <w:jc w:val="center"/>
        <w:rPr>
          <w:sz w:val="28"/>
          <w:szCs w:val="28"/>
        </w:rPr>
      </w:pPr>
    </w:p>
    <w:p w:rsidR="00E36652" w:rsidRDefault="00E36652" w:rsidP="00E36652">
      <w:pPr>
        <w:spacing w:before="120"/>
        <w:jc w:val="center"/>
        <w:rPr>
          <w:sz w:val="28"/>
          <w:szCs w:val="28"/>
        </w:rPr>
      </w:pPr>
    </w:p>
    <w:p w:rsidR="00E36652" w:rsidRDefault="00E36652" w:rsidP="00E36652">
      <w:pPr>
        <w:spacing w:before="120"/>
        <w:jc w:val="center"/>
        <w:rPr>
          <w:sz w:val="28"/>
          <w:szCs w:val="28"/>
        </w:rPr>
      </w:pPr>
    </w:p>
    <w:p w:rsidR="007B5FAC" w:rsidRDefault="007B5FAC" w:rsidP="00E36652">
      <w:pPr>
        <w:spacing w:before="120"/>
        <w:jc w:val="center"/>
        <w:rPr>
          <w:sz w:val="28"/>
          <w:szCs w:val="28"/>
        </w:rPr>
      </w:pPr>
    </w:p>
    <w:p w:rsidR="007B5FAC" w:rsidRDefault="007B5FAC" w:rsidP="00E36652">
      <w:pPr>
        <w:spacing w:before="120"/>
        <w:jc w:val="center"/>
        <w:rPr>
          <w:sz w:val="28"/>
          <w:szCs w:val="28"/>
        </w:rPr>
      </w:pPr>
    </w:p>
    <w:p w:rsidR="007B5FAC" w:rsidRDefault="007B5FAC" w:rsidP="00E36652">
      <w:pPr>
        <w:spacing w:before="120"/>
        <w:jc w:val="center"/>
        <w:rPr>
          <w:sz w:val="28"/>
          <w:szCs w:val="28"/>
        </w:rPr>
      </w:pPr>
    </w:p>
    <w:p w:rsidR="007B5FAC" w:rsidRDefault="007B5FAC" w:rsidP="00E36652">
      <w:pPr>
        <w:spacing w:before="120"/>
        <w:jc w:val="center"/>
        <w:rPr>
          <w:sz w:val="28"/>
          <w:szCs w:val="28"/>
        </w:rPr>
      </w:pPr>
    </w:p>
    <w:p w:rsidR="00E36652" w:rsidRDefault="00E36652" w:rsidP="00E36652">
      <w:r>
        <w:t>Исп. Шубина Т.Н., Дорпрофжел</w:t>
      </w:r>
    </w:p>
    <w:p w:rsidR="00E36652" w:rsidRDefault="00E36652" w:rsidP="00E36652">
      <w:r>
        <w:t>Тел. 4-40-36</w:t>
      </w:r>
    </w:p>
    <w:p w:rsidR="00E36652" w:rsidRDefault="00E36652" w:rsidP="00E36652"/>
    <w:p w:rsidR="00F318A5" w:rsidRPr="00C84114" w:rsidRDefault="00F318A5" w:rsidP="00C84114"/>
    <w:sectPr w:rsidR="00F318A5" w:rsidRPr="00C84114" w:rsidSect="00615A7D">
      <w:headerReference w:type="default" r:id="rId9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FE" w:rsidRDefault="003D66FE" w:rsidP="00FC0AE1">
      <w:r>
        <w:separator/>
      </w:r>
    </w:p>
  </w:endnote>
  <w:endnote w:type="continuationSeparator" w:id="0">
    <w:p w:rsidR="003D66FE" w:rsidRDefault="003D66FE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FE" w:rsidRDefault="003D66FE" w:rsidP="00FC0AE1">
      <w:r>
        <w:separator/>
      </w:r>
    </w:p>
  </w:footnote>
  <w:footnote w:type="continuationSeparator" w:id="0">
    <w:p w:rsidR="003D66FE" w:rsidRDefault="003D66FE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8183B"/>
    <w:multiLevelType w:val="hybridMultilevel"/>
    <w:tmpl w:val="D47063EA"/>
    <w:lvl w:ilvl="0" w:tplc="C9E84418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D2724"/>
    <w:multiLevelType w:val="hybridMultilevel"/>
    <w:tmpl w:val="B03457E8"/>
    <w:lvl w:ilvl="0" w:tplc="7C2E85C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E7ACF"/>
    <w:multiLevelType w:val="hybridMultilevel"/>
    <w:tmpl w:val="2460C2CE"/>
    <w:lvl w:ilvl="0" w:tplc="F43AFA5E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1">
    <w:nsid w:val="382A511B"/>
    <w:multiLevelType w:val="hybridMultilevel"/>
    <w:tmpl w:val="A562446A"/>
    <w:lvl w:ilvl="0" w:tplc="DD4666C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54B45298"/>
    <w:multiLevelType w:val="multilevel"/>
    <w:tmpl w:val="18388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840"/>
      </w:pPr>
    </w:lvl>
    <w:lvl w:ilvl="2">
      <w:start w:val="1"/>
      <w:numFmt w:val="decimal"/>
      <w:isLgl/>
      <w:lvlText w:val="%1.%2.%3."/>
      <w:lvlJc w:val="left"/>
      <w:pPr>
        <w:ind w:left="1200" w:hanging="84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CE73A3"/>
    <w:multiLevelType w:val="hybridMultilevel"/>
    <w:tmpl w:val="0EF8B1FA"/>
    <w:lvl w:ilvl="0" w:tplc="285CA364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F178A"/>
    <w:multiLevelType w:val="multilevel"/>
    <w:tmpl w:val="95A2D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0"/>
  </w:num>
  <w:num w:numId="5">
    <w:abstractNumId w:val="8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B02B2"/>
    <w:rsid w:val="003C6EF9"/>
    <w:rsid w:val="003D66FE"/>
    <w:rsid w:val="003F4AC5"/>
    <w:rsid w:val="00400D24"/>
    <w:rsid w:val="00455EAF"/>
    <w:rsid w:val="004F0D1A"/>
    <w:rsid w:val="004F56EF"/>
    <w:rsid w:val="00527DD9"/>
    <w:rsid w:val="00566EFD"/>
    <w:rsid w:val="00585902"/>
    <w:rsid w:val="0059728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83ADF"/>
    <w:rsid w:val="00793230"/>
    <w:rsid w:val="007B5FAC"/>
    <w:rsid w:val="007D76DC"/>
    <w:rsid w:val="00832B92"/>
    <w:rsid w:val="0085655C"/>
    <w:rsid w:val="00865602"/>
    <w:rsid w:val="00874375"/>
    <w:rsid w:val="00877E20"/>
    <w:rsid w:val="008A62D0"/>
    <w:rsid w:val="008D0BA5"/>
    <w:rsid w:val="008E6121"/>
    <w:rsid w:val="009671AB"/>
    <w:rsid w:val="00967A65"/>
    <w:rsid w:val="00995AB2"/>
    <w:rsid w:val="009F2329"/>
    <w:rsid w:val="009F6D1B"/>
    <w:rsid w:val="00A15DB5"/>
    <w:rsid w:val="00A31A6A"/>
    <w:rsid w:val="00A43F13"/>
    <w:rsid w:val="00A52E2E"/>
    <w:rsid w:val="00A94106"/>
    <w:rsid w:val="00A97205"/>
    <w:rsid w:val="00AC55B6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30FCF"/>
    <w:rsid w:val="00D5048E"/>
    <w:rsid w:val="00DD726B"/>
    <w:rsid w:val="00DE0995"/>
    <w:rsid w:val="00E14FDF"/>
    <w:rsid w:val="00E36652"/>
    <w:rsid w:val="00E472FF"/>
    <w:rsid w:val="00E61A27"/>
    <w:rsid w:val="00E741BF"/>
    <w:rsid w:val="00E82368"/>
    <w:rsid w:val="00EA01FA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3171-BD2A-4B31-8320-A1E42702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2020-11-18T07:52:00Z</cp:lastPrinted>
  <dcterms:created xsi:type="dcterms:W3CDTF">2020-12-18T01:49:00Z</dcterms:created>
  <dcterms:modified xsi:type="dcterms:W3CDTF">2021-04-01T01:38:00Z</dcterms:modified>
</cp:coreProperties>
</file>