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слайд </w:t>
      </w:r>
    </w:p>
    <w:p w:rsidR="00FD1B08" w:rsidRPr="00367C32" w:rsidRDefault="00FD1B08" w:rsidP="00A8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67C3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367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67C32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Pr="00367C32">
        <w:rPr>
          <w:rFonts w:ascii="Times New Roman" w:hAnsi="Times New Roman" w:cs="Times New Roman"/>
          <w:sz w:val="28"/>
          <w:szCs w:val="28"/>
          <w:u w:val="single"/>
        </w:rPr>
        <w:t xml:space="preserve"> о е к т</w:t>
      </w:r>
    </w:p>
    <w:p w:rsidR="00FD1B08" w:rsidRDefault="00FD1B08" w:rsidP="00FD1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Ы </w:t>
      </w:r>
    </w:p>
    <w:p w:rsidR="00FD1B08" w:rsidRDefault="00FD1B08" w:rsidP="00FD1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Старцева А.С. – председателя Дорпрофжел </w:t>
      </w:r>
    </w:p>
    <w:p w:rsidR="00FD1B08" w:rsidRDefault="00FD1B08" w:rsidP="00FD1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6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Пленуме комитета Дорпрофжел на ВСЖД – филиале ОАО «РЖД» </w:t>
      </w:r>
    </w:p>
    <w:p w:rsidR="00FD1B08" w:rsidRDefault="00FD1B08" w:rsidP="00FD1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текущей ситуации в организациях Дорпрофжел»</w:t>
      </w:r>
    </w:p>
    <w:p w:rsidR="00FD1B08" w:rsidRDefault="00FD1B08" w:rsidP="00FD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19.04.2018 г.</w:t>
      </w:r>
    </w:p>
    <w:p w:rsidR="00A843B6" w:rsidRDefault="00A843B6" w:rsidP="00FD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FD1B08" w:rsidRDefault="00FD1B08" w:rsidP="00FD1B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Пленума!</w:t>
      </w:r>
    </w:p>
    <w:p w:rsidR="00FD1B08" w:rsidRDefault="00FD1B08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Недавно, 27 февраля 2018 г. на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D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="004A64C7">
        <w:rPr>
          <w:rFonts w:ascii="Times New Roman" w:hAnsi="Times New Roman" w:cs="Times New Roman"/>
          <w:sz w:val="28"/>
          <w:szCs w:val="28"/>
        </w:rPr>
        <w:t xml:space="preserve"> социально-экономическом форуме мы подробно рассмотрели итоги выполнения отраслевых соглашений и коллективных договоров по всем предприятиям, где работают члены нашего Профсоюза в границах дороги.</w:t>
      </w:r>
    </w:p>
    <w:p w:rsidR="004A64C7" w:rsidRDefault="004A64C7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сформированы мероприятия  по выполнению критических замечаний и  предложений, высказанных участниками форума. </w:t>
      </w:r>
    </w:p>
    <w:p w:rsidR="004A64C7" w:rsidRDefault="004A64C7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работа по их реализации.</w:t>
      </w:r>
    </w:p>
    <w:p w:rsidR="00A843B6" w:rsidRDefault="00A843B6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4A64C7" w:rsidRDefault="004A64C7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АЩЗ – филиале АО «ПНК» по инициативе членов профсоюза – работников завода сменился директор завода. Надеемся, что ситуация с организацией работы предприятия улучшается и это скажется на уровне заработной платы.</w:t>
      </w:r>
    </w:p>
    <w:p w:rsidR="004A64C7" w:rsidRDefault="004A64C7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уровню заработной платы медицинских работников негосударственных учреждений здравоохранения ОАО «РЖД» рассмотрен на семинаре с участием ЦЗ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Сергеевича. Ситуацию нужно продолжать контролировать точечно по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сравнении с государственными учреждениями здравоохранения в сопоставимых условиях по отработанным часам. Имеется договорённость о порядке действий в случае снижения конкурентоспособности заработной платы медицинских работников.</w:t>
      </w: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4A64C7" w:rsidRDefault="004A64C7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Остаётся не решённым вопрос укомплектованности по отдельным производственным группам относительно расчётной численности.</w:t>
      </w:r>
    </w:p>
    <w:p w:rsidR="004A64C7" w:rsidRDefault="004A64C7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Тяжело решается вопрос по приведению бытовых и служебных вагонов к нормативным требованиям для проживания работников, задействованных на ремонтно-путевых работах.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ФПК передаёт в аренду ДРП 12 купейных вагонов для проживания работников локомотивных бригад)</w:t>
      </w:r>
      <w:r w:rsidR="00535A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AE9" w:rsidRDefault="00535AE9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бытовых условий в вагонах ведётся силами работников ПМС, обещают поставки материалов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3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 с бюджетом 2,7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и  17 млн.руб. соответственно. Но конечно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это поздно. Поэтому этот вопрос вынесен на уровень руководства компании.</w:t>
      </w:r>
    </w:p>
    <w:p w:rsidR="00A843B6" w:rsidRDefault="00A843B6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535AE9" w:rsidRDefault="00535AE9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ряда председателей первичных профсоюзных организаций приняты меры по правильности установления плановых заданий по сменам работникам комплексных бригад на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айшет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ст.Иркутск-сортировочный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Нужно постоянно контролировать этот вопрос. Это и объём работы для всего узла и заработная плата.</w:t>
      </w:r>
    </w:p>
    <w:p w:rsidR="00535AE9" w:rsidRDefault="00BF18B0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предприятиям СЛД острым вопросом остаётся положение о премировании. Так, премия за декабрь 2017 года выплачена не была. После ряда обращений и представлений правовой инспекции по отдельным депо, например СЛД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премию вернули, а по СЛД Улан-Удэ только 12% от заработной платы вернули.</w:t>
      </w:r>
    </w:p>
    <w:p w:rsidR="00BF18B0" w:rsidRDefault="00BF18B0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с ППО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ЛокоТех-сервис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внесению изменений в премиальное положение.</w:t>
      </w:r>
    </w:p>
    <w:p w:rsid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BF18B0" w:rsidRDefault="00BF18B0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замечаний по улучшению бытовых условий. Это постоянная работа,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 в этом году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 ремонт и в СЛД Улан-Удэ, и реконструкция цеха по СЛД Новая Чара, и другие работы.</w:t>
      </w:r>
    </w:p>
    <w:p w:rsidR="00BF18B0" w:rsidRDefault="00BF18B0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эти </w:t>
      </w:r>
      <w:r w:rsidR="0062513D">
        <w:rPr>
          <w:rFonts w:ascii="Times New Roman" w:hAnsi="Times New Roman" w:cs="Times New Roman"/>
          <w:sz w:val="28"/>
          <w:szCs w:val="28"/>
        </w:rPr>
        <w:t>и многие другие вопросы нам нужно решить в предстоящий период.</w:t>
      </w:r>
    </w:p>
    <w:p w:rsid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62513D" w:rsidRDefault="0062513D" w:rsidP="006251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плата.</w:t>
      </w:r>
    </w:p>
    <w:p w:rsidR="0062513D" w:rsidRDefault="0062513D" w:rsidP="0062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с 1.03.2018 г. индексация заработной платы составила 2,2% . В феврале была произведена одноразовая выплата по итогам работы в 2017 году. В среднем она составила 9-10 тысяч рублей на работника.</w:t>
      </w:r>
    </w:p>
    <w:p w:rsidR="0062513D" w:rsidRDefault="0062513D" w:rsidP="0062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 соглашение с ЦДИ по вопросу выплаты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 мотивации категории руководителей – дорожные мастера в соответствии с положением о «Паспорте доверия».</w:t>
      </w:r>
    </w:p>
    <w:p w:rsidR="00A843B6" w:rsidRDefault="00A843B6" w:rsidP="0062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62513D" w:rsidRDefault="0062513D" w:rsidP="0062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за 2 месяца 2018 г. по дороге составила 68</w:t>
      </w:r>
      <w:r w:rsidR="004B7231">
        <w:rPr>
          <w:rFonts w:ascii="Times New Roman" w:hAnsi="Times New Roman" w:cs="Times New Roman"/>
          <w:sz w:val="28"/>
          <w:szCs w:val="28"/>
        </w:rPr>
        <w:t xml:space="preserve">701 руб. (+19%, в 2017 г. – 57710 руб.). Сохраняем </w:t>
      </w:r>
      <w:r w:rsidR="004B72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7231">
        <w:rPr>
          <w:rFonts w:ascii="Times New Roman" w:hAnsi="Times New Roman" w:cs="Times New Roman"/>
          <w:sz w:val="28"/>
          <w:szCs w:val="28"/>
        </w:rPr>
        <w:t xml:space="preserve"> место по сети дорог.</w:t>
      </w:r>
    </w:p>
    <w:p w:rsidR="004B7231" w:rsidRDefault="004B7231" w:rsidP="0062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основным производственным группам: </w:t>
      </w:r>
    </w:p>
    <w:p w:rsidR="004B7231" w:rsidRDefault="004B7231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локомотивные бригады</w:t>
      </w:r>
      <w:r w:rsidR="00AC28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84579</w:t>
      </w:r>
      <w:r w:rsidR="00AC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(+22%, 2017 г. – 69312 руб.); </w:t>
      </w:r>
    </w:p>
    <w:p w:rsidR="004B7231" w:rsidRDefault="004B7231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локомотивов</w:t>
      </w:r>
      <w:r w:rsidR="00AC28F4">
        <w:rPr>
          <w:rFonts w:ascii="Times New Roman" w:hAnsi="Times New Roman" w:cs="Times New Roman"/>
          <w:sz w:val="28"/>
          <w:szCs w:val="28"/>
        </w:rPr>
        <w:t xml:space="preserve"> – 97297 руб. (+22,5%, 2017 г. – 79428 руб.);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электромонтёры контактной сети – 49750 руб. (+26,9%, 2017 г. – 39190 руб.);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осмотрщики-ремонтники вагонов – 58792 руб. (+20,2%, 2017 г. – 48904 руб.);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монтёры пути – 55548 руб. (+28,4%, 2017 г. – 43245 руб.);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электромеханики СЦБ – 73661 руб. (+12,3%, 2017 г. – 65612 руб.);</w:t>
      </w:r>
    </w:p>
    <w:p w:rsidR="00AC28F4" w:rsidRDefault="00AC28F4" w:rsidP="00AC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локомотивные бригады 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движения – 77260  руб. (+13,7%, 2017 г. – 67980 руб.);</w:t>
      </w:r>
    </w:p>
    <w:p w:rsidR="00AC28F4" w:rsidRDefault="00AC28F4" w:rsidP="00AC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машинисты моторвагонного 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подвижного состава </w:t>
      </w:r>
      <w:r>
        <w:rPr>
          <w:rFonts w:ascii="Times New Roman" w:hAnsi="Times New Roman" w:cs="Times New Roman"/>
          <w:sz w:val="28"/>
          <w:szCs w:val="28"/>
        </w:rPr>
        <w:tab/>
        <w:t>– 89668 руб. (+9,8%, 2017 г. – 81683 руб.);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приёмосдатчики груза и багажа – 48204 руб. (+18,8%, 2017 г. – 40590 руб.);</w:t>
      </w:r>
    </w:p>
    <w:p w:rsidR="00AC28F4" w:rsidRDefault="00AC28F4" w:rsidP="004B7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по формированию поездов – 67651 руб. (+18%, 2017 г. – 57343 руб.).</w:t>
      </w:r>
    </w:p>
    <w:p w:rsidR="00A843B6" w:rsidRDefault="00A843B6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AC28F4" w:rsidRDefault="00A843B6" w:rsidP="00A843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28F4">
        <w:rPr>
          <w:rFonts w:ascii="Times New Roman" w:hAnsi="Times New Roman" w:cs="Times New Roman"/>
          <w:sz w:val="28"/>
          <w:szCs w:val="28"/>
        </w:rPr>
        <w:t xml:space="preserve">Вы знаете, что с 1.01.2018 г. минимальный </w:t>
      </w:r>
      <w:proofErr w:type="gramStart"/>
      <w:r w:rsidR="00AC28F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AC28F4">
        <w:rPr>
          <w:rFonts w:ascii="Times New Roman" w:hAnsi="Times New Roman" w:cs="Times New Roman"/>
          <w:sz w:val="28"/>
          <w:szCs w:val="28"/>
        </w:rPr>
        <w:t xml:space="preserve"> в Российской Федерации установлен в сумме 9489 рублей,</w:t>
      </w:r>
      <w:r w:rsidR="00CE635D">
        <w:rPr>
          <w:rFonts w:ascii="Times New Roman" w:hAnsi="Times New Roman" w:cs="Times New Roman"/>
          <w:sz w:val="28"/>
          <w:szCs w:val="28"/>
        </w:rPr>
        <w:t xml:space="preserve"> а с 1.05.2018 г. он </w:t>
      </w:r>
      <w:r w:rsidR="00CE635D">
        <w:rPr>
          <w:rFonts w:ascii="Times New Roman" w:hAnsi="Times New Roman" w:cs="Times New Roman"/>
          <w:sz w:val="28"/>
          <w:szCs w:val="28"/>
        </w:rPr>
        <w:lastRenderedPageBreak/>
        <w:t>будет равен 11163 рублям. Вы знаете, что сюда не входят выплаты по процентной надбавке за стаж работы в местностях с особыми климатическими условиями, выплаты по районным коэффициентам.</w:t>
      </w:r>
    </w:p>
    <w:p w:rsidR="00CE635D" w:rsidRDefault="00CE635D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что, как я говорил, у нас довольно конкурентоспособная заработная плата, правовой инспекцией выявлены факты выплаты отдельным работникам заработной платы ниже МРОТ (Дирекция социальной сферы).</w:t>
      </w:r>
    </w:p>
    <w:p w:rsidR="00CE635D" w:rsidRDefault="00CE635D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контроль по этому вопросу. К сожалению, у нас в отдельных  подразделениях такие категории есть.</w:t>
      </w:r>
    </w:p>
    <w:p w:rsidR="00CE635D" w:rsidRDefault="00CE635D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 и положительный момент в реализации колдоговорной работы – это подписание Коллективного договора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«Отраслевая сервисная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 вступает в силу с 1.08.2018 г. Подробно о его особенностях рассказано в газете «Сигнал» № 12.</w:t>
      </w:r>
    </w:p>
    <w:p w:rsid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CE635D" w:rsidRDefault="00CE635D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сегодняшней сложной ситуации мы с вами не представляем профсоюзную работу без правовой и технической инспекции труда. В этом году инспекции труда исполняется 100 лет.</w:t>
      </w:r>
    </w:p>
    <w:p w:rsidR="00CE635D" w:rsidRDefault="00CE635D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отчётной конференции мы более подробно остановимся на статистике, цифрах и фактах. Только за период между пленумами (декабрь 2017 – апрель 2018 г.) по результатам работы правовой инспекции в пользу работников выплачено более 3,2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А техническая инспекция труда сегодня занимается не только вопросами условий труда и безопасности труда, но и, понимая важность вопроса, развитием общественного контроля по  безопасности движения.</w:t>
      </w:r>
    </w:p>
    <w:p w:rsid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слайд </w:t>
      </w:r>
    </w:p>
    <w:p w:rsidR="00CE635D" w:rsidRPr="00CE635D" w:rsidRDefault="00CE635D" w:rsidP="00CE63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CE635D" w:rsidRDefault="00E606BA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ключевых инициатив раздела «Повышение производственной эффективности» «долгосрочной программы развития ОАО «РЖД» до 2015 года» является развитие на сети железных дорог полигонных принципов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перевозочным процессом, их реализация предусматривает унификацию и оптимизацию тяговых средств, требований к содержанию инфраструктуры, согласованное развитие в границах полигона всего производственного комплекса.</w:t>
      </w:r>
    </w:p>
    <w:p w:rsidR="00E606BA" w:rsidRDefault="00E606BA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развитие в настоящее время получила вертикаль управления движением в ОАО «РЖД».</w:t>
      </w:r>
    </w:p>
    <w:p w:rsidR="00A843B6" w:rsidRDefault="00E606BA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восточном полигоне с центром управления в Иркутске уже сегодня действуют Центр управления перевозками, Центр управления содержания инфраструктуры, Восточная дирекция по эксплуатации путевых машин, действует Восточно-Сибирский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Ремпутьмаш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людянка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территории дороги находятся рабочие места членов профсоюза – работников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научно-производственного комплекса по охране окружающей среды с центром на Северной железной дороге и т.д.</w:t>
      </w:r>
      <w:r w:rsidR="00A8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A843B6" w:rsidRDefault="00A843B6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</w:t>
      </w:r>
      <w:r w:rsidRPr="00A843B6">
        <w:rPr>
          <w:rFonts w:ascii="Times New Roman" w:hAnsi="Times New Roman" w:cs="Times New Roman"/>
          <w:sz w:val="28"/>
          <w:szCs w:val="28"/>
        </w:rPr>
        <w:t xml:space="preserve">ерспективная схема организации сети связи </w:t>
      </w:r>
      <w:r w:rsidRPr="00A843B6">
        <w:rPr>
          <w:rFonts w:ascii="Times New Roman" w:hAnsi="Times New Roman" w:cs="Times New Roman"/>
          <w:sz w:val="28"/>
          <w:szCs w:val="28"/>
        </w:rPr>
        <w:br/>
        <w:t>Восточного полигона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6BA" w:rsidRDefault="00E606BA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считаем необходимым определённый подход и к совершенствованию организационной структуры и совершенствования ряда нормативных документов в РОСПРОФЖЕЛ. Это наша предстоящая работа, направленная на возможность члена Профсоюза</w:t>
      </w:r>
      <w:r w:rsidR="00B46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изменении формы управления</w:t>
      </w:r>
      <w:r w:rsidR="00B46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сохранить ему правовую и социально-экономическую защиту.</w:t>
      </w:r>
    </w:p>
    <w:p w:rsidR="00A843B6" w:rsidRDefault="00A843B6" w:rsidP="00B46E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B46E04" w:rsidRPr="00B46E04" w:rsidRDefault="00B46E04" w:rsidP="00B46E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04">
        <w:rPr>
          <w:rFonts w:ascii="Times New Roman" w:hAnsi="Times New Roman" w:cs="Times New Roman"/>
          <w:b/>
          <w:sz w:val="28"/>
          <w:szCs w:val="28"/>
        </w:rPr>
        <w:t>Социальная работа.</w:t>
      </w:r>
    </w:p>
    <w:p w:rsidR="00B46E04" w:rsidRDefault="00B46E04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все действующие социальные проекты.</w:t>
      </w:r>
    </w:p>
    <w:p w:rsidR="00B46E04" w:rsidRDefault="00B46E04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отмечу – идёт подготовка к летней детской оздоровительной кампании. </w:t>
      </w:r>
    </w:p>
    <w:p w:rsidR="00B46E04" w:rsidRDefault="00B46E04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 детские оздоровительные лагеря «Сибиряк», «Огоньки», организуем доставку туда детей. На базе профилакториев «Иркутский», </w:t>
      </w:r>
      <w:r>
        <w:rPr>
          <w:rFonts w:ascii="Times New Roman" w:hAnsi="Times New Roman" w:cs="Times New Roman"/>
          <w:sz w:val="28"/>
          <w:szCs w:val="28"/>
        </w:rPr>
        <w:lastRenderedPageBreak/>
        <w:t>«Сосновые Родники»,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(«Солнечный»?) организуется также детский отдых.</w:t>
      </w:r>
    </w:p>
    <w:p w:rsidR="00B46E04" w:rsidRDefault="00B46E04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 два заезда детей на Черноморское побережье.</w:t>
      </w:r>
    </w:p>
    <w:p w:rsidR="00B46E04" w:rsidRDefault="00B46E04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 базы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Култушная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пансионат «Ангара» на Чёрном море для оздоровления работников и членов семей.</w:t>
      </w:r>
    </w:p>
    <w:p w:rsidR="00B46E04" w:rsidRDefault="00B46E04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отмечу, что подробно мы ещё рассмотрим все эти вопросы на отчётной конференции (во второй части нашего мероприятия), и там же определим задачи  на предстоящий период.</w:t>
      </w:r>
    </w:p>
    <w:p w:rsidR="00A843B6" w:rsidRDefault="00A843B6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3B6" w:rsidRPr="00A843B6" w:rsidRDefault="00A843B6" w:rsidP="00A843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A84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</w:t>
      </w:r>
    </w:p>
    <w:p w:rsidR="00A843B6" w:rsidRPr="004B7231" w:rsidRDefault="00A843B6" w:rsidP="00AC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35AE9" w:rsidRDefault="00535AE9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AE9" w:rsidRPr="00535AE9" w:rsidRDefault="00535AE9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C7" w:rsidRPr="00FD1B08" w:rsidRDefault="004A64C7" w:rsidP="00FD1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B08" w:rsidRDefault="00FD1B08" w:rsidP="00FD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05" w:rsidRPr="00FD1B08" w:rsidRDefault="00B43D05">
      <w:pPr>
        <w:rPr>
          <w:rFonts w:ascii="Times New Roman" w:hAnsi="Times New Roman" w:cs="Times New Roman"/>
          <w:sz w:val="28"/>
          <w:szCs w:val="28"/>
        </w:rPr>
      </w:pPr>
    </w:p>
    <w:sectPr w:rsidR="00B43D05" w:rsidRPr="00FD1B08" w:rsidSect="00633B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23" w:rsidRDefault="005E7423" w:rsidP="00B444F9">
      <w:pPr>
        <w:spacing w:after="0" w:line="240" w:lineRule="auto"/>
      </w:pPr>
      <w:r>
        <w:separator/>
      </w:r>
    </w:p>
  </w:endnote>
  <w:endnote w:type="continuationSeparator" w:id="0">
    <w:p w:rsidR="005E7423" w:rsidRDefault="005E7423" w:rsidP="00B4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307"/>
    </w:sdtPr>
    <w:sdtContent>
      <w:p w:rsidR="00B444F9" w:rsidRDefault="00216191">
        <w:pPr>
          <w:pStyle w:val="a5"/>
          <w:jc w:val="center"/>
        </w:pPr>
        <w:fldSimple w:instr=" PAGE   \* MERGEFORMAT ">
          <w:r w:rsidR="00A61807">
            <w:rPr>
              <w:noProof/>
            </w:rPr>
            <w:t>1</w:t>
          </w:r>
        </w:fldSimple>
      </w:p>
    </w:sdtContent>
  </w:sdt>
  <w:p w:rsidR="00B444F9" w:rsidRDefault="00B444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23" w:rsidRDefault="005E7423" w:rsidP="00B444F9">
      <w:pPr>
        <w:spacing w:after="0" w:line="240" w:lineRule="auto"/>
      </w:pPr>
      <w:r>
        <w:separator/>
      </w:r>
    </w:p>
  </w:footnote>
  <w:footnote w:type="continuationSeparator" w:id="0">
    <w:p w:rsidR="005E7423" w:rsidRDefault="005E7423" w:rsidP="00B44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B08"/>
    <w:rsid w:val="0013604B"/>
    <w:rsid w:val="00216191"/>
    <w:rsid w:val="00495189"/>
    <w:rsid w:val="004A64C7"/>
    <w:rsid w:val="004B7231"/>
    <w:rsid w:val="00535AE9"/>
    <w:rsid w:val="005744FC"/>
    <w:rsid w:val="005B0481"/>
    <w:rsid w:val="005E7423"/>
    <w:rsid w:val="0062513D"/>
    <w:rsid w:val="00633B37"/>
    <w:rsid w:val="00A54D67"/>
    <w:rsid w:val="00A61807"/>
    <w:rsid w:val="00A843B6"/>
    <w:rsid w:val="00AC28F4"/>
    <w:rsid w:val="00AD3C80"/>
    <w:rsid w:val="00B43D05"/>
    <w:rsid w:val="00B444F9"/>
    <w:rsid w:val="00B46E04"/>
    <w:rsid w:val="00BF18B0"/>
    <w:rsid w:val="00C87E3E"/>
    <w:rsid w:val="00CE635D"/>
    <w:rsid w:val="00E606BA"/>
    <w:rsid w:val="00E90CC9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44F9"/>
  </w:style>
  <w:style w:type="paragraph" w:styleId="a5">
    <w:name w:val="footer"/>
    <w:basedOn w:val="a"/>
    <w:link w:val="a6"/>
    <w:uiPriority w:val="99"/>
    <w:unhideWhenUsed/>
    <w:rsid w:val="00B4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4F9"/>
  </w:style>
  <w:style w:type="paragraph" w:styleId="a7">
    <w:name w:val="Balloon Text"/>
    <w:basedOn w:val="a"/>
    <w:link w:val="a8"/>
    <w:uiPriority w:val="99"/>
    <w:semiHidden/>
    <w:unhideWhenUsed/>
    <w:rsid w:val="005B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dcterms:created xsi:type="dcterms:W3CDTF">2018-04-10T02:53:00Z</dcterms:created>
  <dcterms:modified xsi:type="dcterms:W3CDTF">2018-04-10T02:53:00Z</dcterms:modified>
</cp:coreProperties>
</file>